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140A1" w14:textId="77777777" w:rsidR="007E604E" w:rsidRDefault="00357089" w:rsidP="00EB6DB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357089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B648120" wp14:editId="49BA7AAC">
            <wp:simplePos x="0" y="0"/>
            <wp:positionH relativeFrom="column">
              <wp:posOffset>2314575</wp:posOffset>
            </wp:positionH>
            <wp:positionV relativeFrom="paragraph">
              <wp:posOffset>-361950</wp:posOffset>
            </wp:positionV>
            <wp:extent cx="1333500" cy="1371600"/>
            <wp:effectExtent l="19050" t="0" r="0" b="0"/>
            <wp:wrapNone/>
            <wp:docPr id="2" name="Picture 1" descr="دانشگاه علوم پزشکی تهر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انشگاه علوم پزشکی تهران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594963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  <w:rtl/>
        </w:rPr>
      </w:pPr>
    </w:p>
    <w:p w14:paraId="2C614032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  <w:rtl/>
        </w:rPr>
      </w:pPr>
    </w:p>
    <w:p w14:paraId="29E880ED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  <w:rtl/>
        </w:rPr>
      </w:pPr>
    </w:p>
    <w:p w14:paraId="57A6D7DE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</w:rPr>
      </w:pPr>
    </w:p>
    <w:p w14:paraId="36B43C56" w14:textId="77777777" w:rsidR="00E270DE" w:rsidRPr="00EB6DB3" w:rsidRDefault="00E270DE" w:rsidP="00EB6DB3">
      <w:pPr>
        <w:bidi/>
        <w:spacing w:after="0"/>
        <w:rPr>
          <w:rFonts w:ascii="IranNastaliq" w:hAnsi="IranNastaliq" w:cs="B Nazanin"/>
          <w:color w:val="0F243E" w:themeColor="text2" w:themeShade="80"/>
          <w:sz w:val="20"/>
          <w:szCs w:val="20"/>
          <w:rtl/>
        </w:rPr>
      </w:pPr>
    </w:p>
    <w:p w14:paraId="3B7B7D2B" w14:textId="77777777" w:rsidR="00357089" w:rsidRPr="00EB6DB3" w:rsidRDefault="00357089" w:rsidP="00EB6DB3">
      <w:pPr>
        <w:bidi/>
        <w:spacing w:after="0"/>
        <w:jc w:val="center"/>
        <w:rPr>
          <w:rFonts w:ascii="IranNastaliq" w:hAnsi="IranNastaliq" w:cs="B Nazanin"/>
          <w:color w:val="0F243E" w:themeColor="text2" w:themeShade="80"/>
          <w:rtl/>
        </w:rPr>
      </w:pPr>
      <w:r w:rsidRPr="00EB6DB3">
        <w:rPr>
          <w:rFonts w:ascii="IranNastaliq" w:hAnsi="IranNastaliq" w:cs="B Nazanin"/>
          <w:color w:val="0F243E" w:themeColor="text2" w:themeShade="80"/>
          <w:rtl/>
        </w:rPr>
        <w:t>معاونت آموزشي</w:t>
      </w:r>
    </w:p>
    <w:p w14:paraId="0B7DB0DE" w14:textId="77777777" w:rsidR="00E270DE" w:rsidRPr="00EB6DB3" w:rsidRDefault="00357089" w:rsidP="00EB6DB3">
      <w:pPr>
        <w:bidi/>
        <w:spacing w:after="0"/>
        <w:jc w:val="center"/>
        <w:rPr>
          <w:rFonts w:ascii="IranNastaliq" w:hAnsi="IranNastaliq" w:cs="B Nazanin"/>
          <w:color w:val="0F243E" w:themeColor="text2" w:themeShade="80"/>
        </w:rPr>
      </w:pPr>
      <w:r w:rsidRPr="00EB6DB3">
        <w:rPr>
          <w:rFonts w:ascii="IranNastaliq" w:hAnsi="IranNastaliq" w:cs="B Nazanin"/>
          <w:color w:val="0F243E" w:themeColor="text2" w:themeShade="80"/>
          <w:rtl/>
        </w:rPr>
        <w:t>مركز مطالعات و توسعه آموزش علوم پزشک</w:t>
      </w:r>
      <w:r w:rsidRPr="00EB6DB3">
        <w:rPr>
          <w:rFonts w:ascii="IranNastaliq" w:hAnsi="IranNastaliq" w:cs="B Nazanin" w:hint="cs"/>
          <w:color w:val="0F243E" w:themeColor="text2" w:themeShade="80"/>
          <w:rtl/>
        </w:rPr>
        <w:t>ی</w:t>
      </w:r>
    </w:p>
    <w:p w14:paraId="6FF6EABE" w14:textId="77777777" w:rsidR="00D237ED" w:rsidRPr="00EB6DB3" w:rsidRDefault="00D237ED" w:rsidP="00EB6DB3">
      <w:pPr>
        <w:bidi/>
        <w:spacing w:after="0"/>
        <w:jc w:val="center"/>
        <w:rPr>
          <w:rFonts w:asciiTheme="majorBidi" w:hAnsiTheme="majorBidi" w:cs="B Nazanin"/>
          <w:b/>
          <w:bCs/>
          <w:sz w:val="36"/>
          <w:szCs w:val="36"/>
          <w:rtl/>
          <w:lang w:bidi="fa-IR"/>
        </w:rPr>
      </w:pPr>
      <w:r w:rsidRPr="00EB6DB3">
        <w:rPr>
          <w:rFonts w:ascii="IranNastaliq" w:hAnsi="IranNastaliq" w:cs="B Nazanin" w:hint="eastAsia"/>
          <w:color w:val="0F243E" w:themeColor="text2" w:themeShade="80"/>
          <w:rtl/>
        </w:rPr>
        <w:t>واحد</w:t>
      </w:r>
      <w:r w:rsidRPr="00EB6DB3">
        <w:rPr>
          <w:rFonts w:ascii="IranNastaliq" w:hAnsi="IranNastaliq" w:cs="B Nazanin"/>
          <w:color w:val="0F243E" w:themeColor="text2" w:themeShade="80"/>
          <w:rtl/>
        </w:rPr>
        <w:t xml:space="preserve"> </w:t>
      </w:r>
      <w:r w:rsidRPr="00EB6DB3">
        <w:rPr>
          <w:rFonts w:ascii="IranNastaliq" w:hAnsi="IranNastaliq" w:cs="B Nazanin" w:hint="eastAsia"/>
          <w:color w:val="0F243E" w:themeColor="text2" w:themeShade="80"/>
          <w:rtl/>
        </w:rPr>
        <w:t>برنامه</w:t>
      </w:r>
      <w:r w:rsidRPr="00EB6DB3">
        <w:rPr>
          <w:rFonts w:ascii="IranNastaliq" w:hAnsi="IranNastaliq" w:cs="B Nazanin"/>
          <w:color w:val="0F243E" w:themeColor="text2" w:themeShade="80"/>
          <w:rtl/>
        </w:rPr>
        <w:softHyphen/>
      </w:r>
      <w:r w:rsidRPr="00EB6DB3">
        <w:rPr>
          <w:rFonts w:ascii="IranNastaliq" w:hAnsi="IranNastaliq" w:cs="B Nazanin" w:hint="eastAsia"/>
          <w:color w:val="0F243E" w:themeColor="text2" w:themeShade="80"/>
          <w:rtl/>
        </w:rPr>
        <w:t>ر</w:t>
      </w:r>
      <w:r w:rsidRPr="00EB6DB3">
        <w:rPr>
          <w:rFonts w:ascii="IranNastaliq" w:hAnsi="IranNastaliq" w:cs="B Nazanin" w:hint="cs"/>
          <w:color w:val="0F243E" w:themeColor="text2" w:themeShade="80"/>
          <w:rtl/>
        </w:rPr>
        <w:t>ی</w:t>
      </w:r>
      <w:r w:rsidRPr="00EB6DB3">
        <w:rPr>
          <w:rFonts w:ascii="IranNastaliq" w:hAnsi="IranNastaliq" w:cs="B Nazanin" w:hint="eastAsia"/>
          <w:color w:val="0F243E" w:themeColor="text2" w:themeShade="80"/>
          <w:rtl/>
        </w:rPr>
        <w:t>ز</w:t>
      </w:r>
      <w:r w:rsidRPr="00EB6DB3">
        <w:rPr>
          <w:rFonts w:ascii="IranNastaliq" w:hAnsi="IranNastaliq" w:cs="B Nazanin" w:hint="cs"/>
          <w:color w:val="0F243E" w:themeColor="text2" w:themeShade="80"/>
          <w:rtl/>
        </w:rPr>
        <w:t>ی</w:t>
      </w:r>
      <w:r w:rsidRPr="00EB6DB3">
        <w:rPr>
          <w:rFonts w:ascii="IranNastaliq" w:hAnsi="IranNastaliq" w:cs="B Nazanin"/>
          <w:color w:val="0F243E" w:themeColor="text2" w:themeShade="80"/>
          <w:rtl/>
          <w:lang w:bidi="fa-IR"/>
        </w:rPr>
        <w:t xml:space="preserve"> آموزش</w:t>
      </w:r>
      <w:r w:rsidRPr="00EB6DB3">
        <w:rPr>
          <w:rFonts w:ascii="IranNastaliq" w:hAnsi="IranNastaliq" w:cs="B Nazanin" w:hint="cs"/>
          <w:color w:val="0F243E" w:themeColor="text2" w:themeShade="80"/>
          <w:rtl/>
          <w:lang w:bidi="fa-IR"/>
        </w:rPr>
        <w:t>ی</w:t>
      </w:r>
    </w:p>
    <w:p w14:paraId="6B90E83F" w14:textId="13FED3E5" w:rsidR="007E604E" w:rsidRDefault="00F378AD" w:rsidP="000E701A">
      <w:pPr>
        <w:bidi/>
        <w:spacing w:after="0" w:line="240" w:lineRule="auto"/>
        <w:jc w:val="center"/>
        <w:rPr>
          <w:rFonts w:asciiTheme="majorBidi" w:hAnsiTheme="majorBidi" w:cs="B Titr"/>
          <w:sz w:val="32"/>
          <w:szCs w:val="32"/>
          <w:rtl/>
          <w:lang w:bidi="fa-IR"/>
        </w:rPr>
      </w:pPr>
      <w:r w:rsidRPr="00EB6DB3">
        <w:rPr>
          <w:rFonts w:asciiTheme="majorBidi" w:hAnsiTheme="majorBidi" w:cs="B Titr" w:hint="eastAsia"/>
          <w:sz w:val="32"/>
          <w:szCs w:val="32"/>
          <w:rtl/>
          <w:lang w:bidi="fa-IR"/>
        </w:rPr>
        <w:t>چارچوب</w:t>
      </w:r>
      <w:r w:rsidRPr="00EB6DB3">
        <w:rPr>
          <w:rFonts w:asciiTheme="majorBidi" w:hAnsiTheme="majorBidi" w:cs="B Titr"/>
          <w:sz w:val="32"/>
          <w:szCs w:val="32"/>
          <w:rtl/>
          <w:lang w:bidi="fa-IR"/>
        </w:rPr>
        <w:t xml:space="preserve"> </w:t>
      </w:r>
      <w:r w:rsidR="003909B8">
        <w:rPr>
          <w:rFonts w:asciiTheme="majorBidi" w:hAnsiTheme="majorBidi" w:cs="B Titr" w:hint="cs"/>
          <w:sz w:val="32"/>
          <w:szCs w:val="32"/>
          <w:rtl/>
          <w:lang w:bidi="fa-IR"/>
        </w:rPr>
        <w:t xml:space="preserve"> طراحی</w:t>
      </w:r>
      <w:r w:rsidRPr="00EB6DB3">
        <w:rPr>
          <w:rFonts w:asciiTheme="majorBidi" w:hAnsiTheme="majorBidi" w:cs="B Titr" w:hint="eastAsia"/>
          <w:sz w:val="32"/>
          <w:szCs w:val="32"/>
          <w:rtl/>
          <w:lang w:bidi="fa-IR"/>
        </w:rPr>
        <w:t>«طرح</w:t>
      </w:r>
      <w:r w:rsidR="007E604E" w:rsidRPr="00EB6DB3">
        <w:rPr>
          <w:rFonts w:asciiTheme="majorBidi" w:hAnsiTheme="majorBidi" w:cs="B Titr"/>
          <w:sz w:val="32"/>
          <w:szCs w:val="32"/>
          <w:rtl/>
          <w:lang w:bidi="fa-IR"/>
        </w:rPr>
        <w:t xml:space="preserve"> دوره</w:t>
      </w:r>
      <w:r w:rsidR="007E604E" w:rsidRPr="00EB6DB3">
        <w:rPr>
          <w:rFonts w:asciiTheme="majorBidi" w:hAnsiTheme="majorBidi" w:cs="B Titr"/>
          <w:sz w:val="32"/>
          <w:szCs w:val="32"/>
          <w:rtl/>
          <w:lang w:bidi="fa-IR"/>
        </w:rPr>
        <w:softHyphen/>
      </w:r>
      <w:r w:rsidRPr="00EB6DB3">
        <w:rPr>
          <w:rFonts w:asciiTheme="majorBidi" w:hAnsiTheme="majorBidi" w:cs="B Titr" w:hint="eastAsia"/>
          <w:sz w:val="32"/>
          <w:szCs w:val="32"/>
          <w:rtl/>
          <w:lang w:bidi="fa-IR"/>
        </w:rPr>
        <w:t>»</w:t>
      </w:r>
    </w:p>
    <w:p w14:paraId="18D538B1" w14:textId="77777777" w:rsidR="007F4389" w:rsidRDefault="007F4389" w:rsidP="000E701A">
      <w:pPr>
        <w:tabs>
          <w:tab w:val="left" w:pos="810"/>
        </w:tabs>
        <w:bidi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</w:p>
    <w:p w14:paraId="4A936C93" w14:textId="397F3BD8" w:rsidR="00F7033C" w:rsidRPr="00EB6DB3" w:rsidRDefault="00E270DE" w:rsidP="007F4389">
      <w:pPr>
        <w:tabs>
          <w:tab w:val="left" w:pos="810"/>
        </w:tabs>
        <w:bidi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اطلاعات 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درس:</w:t>
      </w:r>
    </w:p>
    <w:p w14:paraId="6E081620" w14:textId="27D9EED4" w:rsidR="00B03A8F" w:rsidRPr="005E1787" w:rsidRDefault="00B03A8F" w:rsidP="00B03A8F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5E1787">
        <w:rPr>
          <w:rFonts w:asciiTheme="majorBidi" w:hAnsiTheme="majorBidi" w:cs="B Nazanin" w:hint="cs"/>
          <w:sz w:val="24"/>
          <w:szCs w:val="24"/>
          <w:rtl/>
          <w:lang w:bidi="fa-IR"/>
        </w:rPr>
        <w:t>گروه آموزشی ارایه دهنده درس:</w:t>
      </w:r>
      <w:r w:rsidR="00CD46E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داخلی جراحی</w:t>
      </w:r>
    </w:p>
    <w:p w14:paraId="168B7614" w14:textId="46C6DD4B" w:rsidR="007567B3" w:rsidRDefault="00CD46EA" w:rsidP="002E0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عنوان:</w:t>
      </w:r>
      <w:r w:rsidR="007567B3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396C3E">
        <w:rPr>
          <w:rtl/>
        </w:rPr>
        <w:t>پرستاري بزرگس</w:t>
      </w:r>
      <w:r w:rsidR="00A64B6B">
        <w:rPr>
          <w:rFonts w:hint="cs"/>
          <w:rtl/>
        </w:rPr>
        <w:t>الان و</w:t>
      </w:r>
      <w:r w:rsidR="00396C3E">
        <w:rPr>
          <w:rtl/>
        </w:rPr>
        <w:t xml:space="preserve"> سالمندان </w:t>
      </w:r>
      <w:r w:rsidR="00A64B6B">
        <w:rPr>
          <w:rFonts w:hint="cs"/>
          <w:rtl/>
        </w:rPr>
        <w:t>(</w:t>
      </w:r>
      <w:r w:rsidR="00396C3E">
        <w:rPr>
          <w:rtl/>
        </w:rPr>
        <w:t>3 )</w:t>
      </w:r>
      <w:r w:rsidR="002E0985">
        <w:rPr>
          <w:rFonts w:cs="B Nazanin" w:hint="cs"/>
          <w:rtl/>
        </w:rPr>
        <w:t xml:space="preserve"> درس</w:t>
      </w:r>
      <w:r w:rsidR="00A64B6B" w:rsidRPr="00A64B6B">
        <w:rPr>
          <w:rFonts w:cs="B Nazanin" w:hint="cs"/>
          <w:rtl/>
        </w:rPr>
        <w:t xml:space="preserve"> </w:t>
      </w:r>
      <w:r w:rsidR="00A64B6B" w:rsidRPr="004D4AA9">
        <w:rPr>
          <w:rFonts w:cs="B Nazanin" w:hint="cs"/>
          <w:rtl/>
        </w:rPr>
        <w:t>اختلالات</w:t>
      </w:r>
      <w:r w:rsidR="00A64B6B" w:rsidRPr="004D4AA9">
        <w:rPr>
          <w:rFonts w:cs="B Nazanin"/>
        </w:rPr>
        <w:t xml:space="preserve"> </w:t>
      </w:r>
      <w:r w:rsidR="00A64B6B" w:rsidRPr="004D4AA9">
        <w:rPr>
          <w:rFonts w:cs="B Nazanin" w:hint="cs"/>
          <w:rtl/>
        </w:rPr>
        <w:t>غدد</w:t>
      </w:r>
      <w:r w:rsidR="00A64B6B" w:rsidRPr="004D4AA9">
        <w:rPr>
          <w:rFonts w:cs="B Nazanin"/>
        </w:rPr>
        <w:t xml:space="preserve"> </w:t>
      </w:r>
      <w:r w:rsidR="00A64B6B" w:rsidRPr="004D4AA9">
        <w:rPr>
          <w:rFonts w:cs="B Nazanin" w:hint="cs"/>
          <w:rtl/>
        </w:rPr>
        <w:t>درون</w:t>
      </w:r>
      <w:r w:rsidR="00A64B6B" w:rsidRPr="004D4AA9">
        <w:rPr>
          <w:rFonts w:cs="B Nazanin"/>
        </w:rPr>
        <w:t xml:space="preserve"> </w:t>
      </w:r>
      <w:r w:rsidR="00A64B6B" w:rsidRPr="004D4AA9">
        <w:rPr>
          <w:rFonts w:cs="B Nazanin" w:hint="cs"/>
          <w:rtl/>
        </w:rPr>
        <w:t>ریز</w:t>
      </w:r>
      <w:r w:rsidR="00A64B6B" w:rsidRPr="004D4AA9">
        <w:rPr>
          <w:rFonts w:cs="B Nazanin"/>
        </w:rPr>
        <w:t xml:space="preserve"> </w:t>
      </w:r>
      <w:r w:rsidR="00A64B6B" w:rsidRPr="004D4AA9">
        <w:rPr>
          <w:rFonts w:cs="B Nazanin" w:hint="cs"/>
          <w:rtl/>
        </w:rPr>
        <w:t>داخلی</w:t>
      </w:r>
      <w:r w:rsidR="00A64B6B" w:rsidRPr="004D4AA9">
        <w:rPr>
          <w:rFonts w:cs="B Nazanin"/>
        </w:rPr>
        <w:t xml:space="preserve"> </w:t>
      </w:r>
      <w:r w:rsidR="00A64B6B">
        <w:rPr>
          <w:rFonts w:asciiTheme="majorBidi" w:hAnsiTheme="majorBidi" w:cs="B Nazanin" w:hint="cs"/>
          <w:sz w:val="24"/>
          <w:szCs w:val="24"/>
          <w:rtl/>
          <w:lang w:bidi="fa-IR"/>
        </w:rPr>
        <w:t>و مراقبتهای پرستاری مربوطه</w:t>
      </w:r>
    </w:p>
    <w:p w14:paraId="1C338A3E" w14:textId="70D79188" w:rsidR="00B4711B" w:rsidRPr="0038172F" w:rsidRDefault="007567B3" w:rsidP="00D0663E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tabs>
          <w:tab w:val="left" w:pos="1421"/>
        </w:tabs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ک</w:t>
      </w:r>
      <w:r w:rsidR="00F51BF7"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د درس</w:t>
      </w:r>
      <w:r w:rsidR="00F51BF7" w:rsidRPr="004308A0">
        <w:rPr>
          <w:rFonts w:asciiTheme="majorBidi" w:hAnsiTheme="majorBidi" w:cs="B Nazanin" w:hint="cs"/>
          <w:sz w:val="24"/>
          <w:szCs w:val="24"/>
          <w:rtl/>
          <w:lang w:bidi="fa-IR"/>
        </w:rPr>
        <w:t>:</w:t>
      </w:r>
      <w:r w:rsidR="00D57200" w:rsidRPr="00FE34D8">
        <w:rPr>
          <w:rFonts w:asciiTheme="majorBidi" w:hAnsiTheme="majorBidi" w:cs="B Nazanin"/>
          <w:sz w:val="24"/>
          <w:szCs w:val="24"/>
          <w:lang w:bidi="fa-IR"/>
        </w:rPr>
        <w:t xml:space="preserve"> 195131 </w:t>
      </w:r>
      <w:r w:rsidR="00B37985">
        <w:rPr>
          <w:rFonts w:asciiTheme="majorBidi" w:hAnsiTheme="majorBidi" w:cs="B Nazanin"/>
          <w:sz w:val="24"/>
          <w:szCs w:val="24"/>
          <w:rtl/>
          <w:lang w:bidi="fa-IR"/>
        </w:rPr>
        <w:tab/>
      </w:r>
    </w:p>
    <w:p w14:paraId="004B26D2" w14:textId="2C0FFC1F" w:rsidR="00F51BF7" w:rsidRPr="00B37985" w:rsidRDefault="00E270DE" w:rsidP="00BB75B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color w:val="FFFF00"/>
          <w:sz w:val="24"/>
          <w:szCs w:val="24"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نوع </w:t>
      </w:r>
      <w:r w:rsidR="00C71788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و تعداد </w:t>
      </w:r>
      <w:r w:rsidR="00F51BF7"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واحد</w:t>
      </w:r>
      <w:r w:rsidR="00B237F7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"/>
      </w:r>
      <w:r w:rsidR="00F51BF7"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:</w:t>
      </w:r>
      <w:r w:rsidR="00CD46E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BB75B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نظری - </w:t>
      </w:r>
      <w:r w:rsidR="00CD46E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941858">
        <w:rPr>
          <w:rFonts w:asciiTheme="majorBidi" w:hAnsiTheme="majorBidi" w:cs="B Nazanin"/>
          <w:sz w:val="24"/>
          <w:szCs w:val="24"/>
          <w:lang w:bidi="fa-IR"/>
        </w:rPr>
        <w:t>0.75</w:t>
      </w:r>
      <w:r w:rsidR="00CD46E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واحد</w:t>
      </w:r>
    </w:p>
    <w:p w14:paraId="5E1D05E7" w14:textId="424635A6" w:rsidR="00F51BF7" w:rsidRPr="0038172F" w:rsidRDefault="00F51BF7" w:rsidP="00A57C3B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نام مسؤول درس:</w:t>
      </w:r>
      <w:r w:rsidR="00CD46E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دکتر </w:t>
      </w:r>
      <w:r w:rsidR="00A57C3B">
        <w:rPr>
          <w:rFonts w:asciiTheme="majorBidi" w:hAnsiTheme="majorBidi" w:cs="B Nazanin" w:hint="cs"/>
          <w:sz w:val="24"/>
          <w:szCs w:val="24"/>
          <w:rtl/>
          <w:lang w:bidi="fa-IR"/>
        </w:rPr>
        <w:t>علی کریمی رزوه</w:t>
      </w:r>
    </w:p>
    <w:p w14:paraId="1A7850EE" w14:textId="17B06E71" w:rsidR="00F51BF7" w:rsidRPr="0038172F" w:rsidRDefault="00E270DE" w:rsidP="00A57C3B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مدرس/ </w:t>
      </w:r>
      <w:r w:rsidR="00CD46E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مدرسان:  </w:t>
      </w:r>
      <w:r w:rsidR="00A57C3B">
        <w:rPr>
          <w:rFonts w:asciiTheme="majorBidi" w:hAnsiTheme="majorBidi" w:cs="B Nazanin" w:hint="cs"/>
          <w:sz w:val="24"/>
          <w:szCs w:val="24"/>
          <w:rtl/>
          <w:lang w:bidi="fa-IR"/>
        </w:rPr>
        <w:t>دکتر علی کریمی رزوه</w:t>
      </w:r>
    </w:p>
    <w:p w14:paraId="14C56C71" w14:textId="154F9252" w:rsidR="00F51BF7" w:rsidRPr="0038172F" w:rsidRDefault="00B4711B" w:rsidP="00B37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پیش</w:t>
      </w: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softHyphen/>
        <w:t>نیاز</w:t>
      </w:r>
      <w:r w:rsidR="00E270DE">
        <w:rPr>
          <w:rFonts w:asciiTheme="majorBidi" w:hAnsiTheme="majorBidi" w:cs="B Nazanin" w:hint="cs"/>
          <w:sz w:val="24"/>
          <w:szCs w:val="24"/>
          <w:rtl/>
          <w:lang w:bidi="fa-IR"/>
        </w:rPr>
        <w:t>/ هم</w:t>
      </w:r>
      <w:r w:rsid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E270DE">
        <w:rPr>
          <w:rFonts w:asciiTheme="majorBidi" w:hAnsiTheme="majorBidi" w:cs="B Nazanin" w:hint="cs"/>
          <w:sz w:val="24"/>
          <w:szCs w:val="24"/>
          <w:rtl/>
          <w:lang w:bidi="fa-IR"/>
        </w:rPr>
        <w:t>زمان</w:t>
      </w: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: </w:t>
      </w:r>
    </w:p>
    <w:p w14:paraId="74DDE471" w14:textId="5B199DD7" w:rsidR="00F51BF7" w:rsidRPr="0038172F" w:rsidRDefault="00F51BF7" w:rsidP="00B37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رشته </w:t>
      </w:r>
      <w:r w:rsidR="00812EF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و مقطع </w:t>
      </w: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تحصیلی:</w:t>
      </w:r>
      <w:r w:rsidR="00CD46E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پرستاری - کارشناسی</w:t>
      </w:r>
    </w:p>
    <w:p w14:paraId="044B0BD4" w14:textId="1034E551" w:rsidR="00FA17A2" w:rsidRPr="00EB6DB3" w:rsidRDefault="00FA17A2" w:rsidP="00EB6DB3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اطلاعات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مس</w:t>
      </w:r>
      <w:r w:rsidR="005A3FE6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ئ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ول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درس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</w:p>
    <w:p w14:paraId="4E117BB0" w14:textId="3429AE6B" w:rsidR="00FA17A2" w:rsidRDefault="00FA17A2" w:rsidP="00B37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رتبه علمی:</w:t>
      </w:r>
      <w:r w:rsidR="00CD46E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استادیار</w:t>
      </w:r>
    </w:p>
    <w:p w14:paraId="12DF76AB" w14:textId="0C4471F3" w:rsidR="00852EA4" w:rsidRPr="0038172F" w:rsidRDefault="00852EA4" w:rsidP="00852EA4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رشته تخصصی:</w:t>
      </w:r>
      <w:r w:rsidR="00CD46E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پرستاری</w:t>
      </w:r>
    </w:p>
    <w:p w14:paraId="0FC2E735" w14:textId="7D86E831" w:rsidR="00FA17A2" w:rsidRPr="0038172F" w:rsidRDefault="00FA17A2" w:rsidP="00CD46EA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محل کار:</w:t>
      </w:r>
      <w:r w:rsidR="00CD46E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دانشکده پرستاری و مامایی دانشگاه علوم پزشکی تهران </w:t>
      </w:r>
    </w:p>
    <w:p w14:paraId="432C8EAE" w14:textId="63C552E9" w:rsidR="00FA17A2" w:rsidRPr="0038172F" w:rsidRDefault="00FA17A2" w:rsidP="00A57C3B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تلفن تماس:</w:t>
      </w:r>
      <w:r w:rsidR="00CD46E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610543</w:t>
      </w:r>
      <w:r w:rsidR="00A57C3B">
        <w:rPr>
          <w:rFonts w:asciiTheme="majorBidi" w:hAnsiTheme="majorBidi" w:cs="B Nazanin" w:hint="cs"/>
          <w:sz w:val="24"/>
          <w:szCs w:val="24"/>
          <w:rtl/>
          <w:lang w:bidi="fa-IR"/>
        </w:rPr>
        <w:t>19</w:t>
      </w:r>
    </w:p>
    <w:p w14:paraId="1F6A8C6B" w14:textId="1AB963DD" w:rsidR="00FA17A2" w:rsidRPr="003C3250" w:rsidRDefault="003C3250" w:rsidP="00A57C3B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نشانی </w:t>
      </w:r>
      <w:r w:rsidR="00FA17A2"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پست 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الکترونیک:</w:t>
      </w:r>
      <w:r w:rsidR="00CD46E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A57C3B">
        <w:rPr>
          <w:rFonts w:asciiTheme="majorBidi" w:hAnsiTheme="majorBidi" w:cs="B Nazanin"/>
          <w:sz w:val="24"/>
          <w:szCs w:val="24"/>
          <w:lang w:bidi="fa-IR"/>
        </w:rPr>
        <w:t>karimirozveh@gmail.com</w:t>
      </w:r>
    </w:p>
    <w:p w14:paraId="659E1C33" w14:textId="27CA5E8F" w:rsidR="009A0090" w:rsidRPr="00EB6DB3" w:rsidRDefault="00E270DE" w:rsidP="00A65BBB">
      <w:pPr>
        <w:bidi/>
        <w:jc w:val="both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IranNastaliq"/>
          <w:b/>
          <w:bCs/>
          <w:sz w:val="36"/>
          <w:szCs w:val="36"/>
          <w:rtl/>
          <w:lang w:bidi="fa-IR"/>
        </w:rPr>
        <w:br w:type="page"/>
      </w:r>
      <w:r w:rsidR="005A3FE6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lastRenderedPageBreak/>
        <w:t>شرح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درس</w:t>
      </w:r>
      <w:r w:rsidR="005A3FE6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: </w:t>
      </w:r>
    </w:p>
    <w:p w14:paraId="685A1087" w14:textId="51573263" w:rsidR="00331615" w:rsidRPr="004D4AA9" w:rsidRDefault="004D4AA9" w:rsidP="00017D7F">
      <w:pPr>
        <w:bidi/>
        <w:spacing w:before="120" w:after="0" w:line="240" w:lineRule="auto"/>
        <w:jc w:val="both"/>
        <w:rPr>
          <w:rFonts w:cs="B Nazanin"/>
          <w:rtl/>
        </w:rPr>
      </w:pPr>
      <w:r w:rsidRPr="004F4D8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اين درس دانشجويان</w:t>
      </w:r>
      <w:r w:rsidRPr="004D4AA9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با </w:t>
      </w:r>
      <w:r w:rsidRPr="004D4AA9">
        <w:rPr>
          <w:rFonts w:cs="B Nazanin" w:hint="cs"/>
          <w:rtl/>
        </w:rPr>
        <w:t>بیماریهاي</w:t>
      </w:r>
      <w:r w:rsidRPr="004D4AA9">
        <w:rPr>
          <w:rFonts w:cs="B Nazanin"/>
        </w:rPr>
        <w:t xml:space="preserve"> </w:t>
      </w:r>
      <w:r w:rsidRPr="004D4AA9">
        <w:rPr>
          <w:rFonts w:cs="B Nazanin" w:hint="cs"/>
          <w:rtl/>
        </w:rPr>
        <w:t>شایع</w:t>
      </w:r>
      <w:r w:rsidRPr="004D4AA9">
        <w:rPr>
          <w:rFonts w:cs="B Nazanin"/>
        </w:rPr>
        <w:t xml:space="preserve"> </w:t>
      </w:r>
      <w:r w:rsidRPr="004D4AA9">
        <w:rPr>
          <w:rFonts w:cs="B Nazanin" w:hint="cs"/>
          <w:rtl/>
        </w:rPr>
        <w:t>ناشی</w:t>
      </w:r>
      <w:r w:rsidRPr="004D4AA9">
        <w:rPr>
          <w:rFonts w:cs="B Nazanin"/>
        </w:rPr>
        <w:t xml:space="preserve"> </w:t>
      </w:r>
      <w:r w:rsidRPr="004D4AA9">
        <w:rPr>
          <w:rFonts w:cs="B Nazanin" w:hint="cs"/>
          <w:rtl/>
        </w:rPr>
        <w:t>از</w:t>
      </w:r>
      <w:r w:rsidRPr="004D4AA9">
        <w:rPr>
          <w:rFonts w:cs="B Nazanin"/>
        </w:rPr>
        <w:t xml:space="preserve"> </w:t>
      </w:r>
      <w:r w:rsidRPr="004D4AA9">
        <w:rPr>
          <w:rFonts w:cs="B Nazanin" w:hint="cs"/>
          <w:rtl/>
        </w:rPr>
        <w:t>اختلالات</w:t>
      </w:r>
      <w:r w:rsidRPr="004D4AA9">
        <w:rPr>
          <w:rFonts w:cs="B Nazanin"/>
        </w:rPr>
        <w:t xml:space="preserve"> </w:t>
      </w:r>
      <w:r w:rsidRPr="004D4AA9">
        <w:rPr>
          <w:rFonts w:cs="B Nazanin" w:hint="cs"/>
          <w:rtl/>
        </w:rPr>
        <w:t>عملکردي</w:t>
      </w:r>
      <w:r w:rsidRPr="004D4AA9">
        <w:rPr>
          <w:rFonts w:cs="B Nazanin"/>
        </w:rPr>
        <w:t xml:space="preserve"> </w:t>
      </w:r>
      <w:r w:rsidRPr="004D4AA9">
        <w:rPr>
          <w:rFonts w:cs="B Nazanin" w:hint="cs"/>
          <w:rtl/>
        </w:rPr>
        <w:t>غدد</w:t>
      </w:r>
      <w:r w:rsidRPr="004D4AA9">
        <w:rPr>
          <w:rFonts w:cs="B Nazanin"/>
        </w:rPr>
        <w:t xml:space="preserve"> </w:t>
      </w:r>
      <w:r w:rsidRPr="004D4AA9">
        <w:rPr>
          <w:rFonts w:cs="B Nazanin" w:hint="cs"/>
          <w:rtl/>
        </w:rPr>
        <w:t>درون</w:t>
      </w:r>
      <w:r w:rsidRPr="004D4AA9">
        <w:rPr>
          <w:rFonts w:cs="B Nazanin"/>
        </w:rPr>
        <w:t xml:space="preserve"> </w:t>
      </w:r>
      <w:r w:rsidRPr="004D4AA9">
        <w:rPr>
          <w:rFonts w:cs="B Nazanin" w:hint="cs"/>
          <w:rtl/>
        </w:rPr>
        <w:t>ریز</w:t>
      </w:r>
      <w:r w:rsidRPr="004D4AA9">
        <w:rPr>
          <w:rFonts w:cs="B Nazanin"/>
        </w:rPr>
        <w:t xml:space="preserve"> </w:t>
      </w:r>
      <w:r w:rsidRPr="004D4AA9">
        <w:rPr>
          <w:rFonts w:cs="B Nazanin" w:hint="cs"/>
          <w:rtl/>
        </w:rPr>
        <w:t>داخلی</w:t>
      </w:r>
      <w:r w:rsidRPr="004D4AA9">
        <w:rPr>
          <w:rFonts w:cs="B Nazanin"/>
        </w:rPr>
        <w:t xml:space="preserve"> </w:t>
      </w:r>
      <w:r w:rsidRPr="004D4AA9">
        <w:rPr>
          <w:rFonts w:cs="B Nazanin" w:hint="cs"/>
          <w:rtl/>
        </w:rPr>
        <w:t>و</w:t>
      </w:r>
      <w:r w:rsidRPr="004D4AA9">
        <w:rPr>
          <w:rFonts w:cs="B Nazanin"/>
        </w:rPr>
        <w:t xml:space="preserve"> </w:t>
      </w:r>
      <w:r w:rsidRPr="004D4AA9">
        <w:rPr>
          <w:rFonts w:cs="B Nazanin" w:hint="cs"/>
          <w:rtl/>
        </w:rPr>
        <w:t>مراقبتهاي</w:t>
      </w:r>
      <w:r w:rsidRPr="004D4AA9">
        <w:rPr>
          <w:rFonts w:cs="B Nazanin"/>
        </w:rPr>
        <w:t xml:space="preserve"> </w:t>
      </w:r>
      <w:r w:rsidRPr="004D4AA9">
        <w:rPr>
          <w:rFonts w:cs="B Nazanin" w:hint="cs"/>
          <w:rtl/>
        </w:rPr>
        <w:t>پرستاري</w:t>
      </w:r>
      <w:r w:rsidRPr="004D4AA9">
        <w:rPr>
          <w:rFonts w:cs="B Nazanin"/>
        </w:rPr>
        <w:t xml:space="preserve"> </w:t>
      </w:r>
      <w:r w:rsidRPr="004D4AA9">
        <w:rPr>
          <w:rFonts w:cs="B Nazanin" w:hint="cs"/>
          <w:rtl/>
        </w:rPr>
        <w:t>مربوطه</w:t>
      </w:r>
      <w:r>
        <w:rPr>
          <w:rFonts w:cs="B Nazanin" w:hint="cs"/>
          <w:rtl/>
        </w:rPr>
        <w:t xml:space="preserve"> آشنا خواهند شد </w:t>
      </w:r>
      <w:r w:rsidR="00015EDA">
        <w:rPr>
          <w:rFonts w:cs="B Nazanin" w:hint="cs"/>
          <w:rtl/>
        </w:rPr>
        <w:t xml:space="preserve">تا بتوانند </w:t>
      </w:r>
      <w:r>
        <w:rPr>
          <w:rFonts w:cs="B Nazanin" w:hint="cs"/>
          <w:rtl/>
          <w:lang w:bidi="fa-IR"/>
        </w:rPr>
        <w:t xml:space="preserve"> با آموخته های خود و </w:t>
      </w:r>
      <w:r w:rsidRPr="004D4AA9">
        <w:rPr>
          <w:rFonts w:cs="B Nazanin" w:hint="cs"/>
          <w:rtl/>
        </w:rPr>
        <w:t>اتخاذ</w:t>
      </w:r>
      <w:r w:rsidRPr="004D4AA9">
        <w:rPr>
          <w:rFonts w:cs="B Nazanin"/>
        </w:rPr>
        <w:t xml:space="preserve"> </w:t>
      </w:r>
      <w:r w:rsidRPr="004D4AA9">
        <w:rPr>
          <w:rFonts w:cs="B Nazanin" w:hint="cs"/>
          <w:rtl/>
        </w:rPr>
        <w:t>تدابیر</w:t>
      </w:r>
      <w:r w:rsidRPr="004D4AA9">
        <w:rPr>
          <w:rFonts w:cs="B Nazanin"/>
        </w:rPr>
        <w:t xml:space="preserve"> </w:t>
      </w:r>
      <w:r w:rsidRPr="004D4AA9">
        <w:rPr>
          <w:rFonts w:cs="B Nazanin" w:hint="cs"/>
          <w:rtl/>
        </w:rPr>
        <w:t>مراقبتی</w:t>
      </w:r>
      <w:r w:rsidRPr="004D4AA9">
        <w:rPr>
          <w:rFonts w:cs="B Nazanin"/>
        </w:rPr>
        <w:t xml:space="preserve"> </w:t>
      </w:r>
      <w:r w:rsidRPr="004D4AA9">
        <w:rPr>
          <w:rFonts w:cs="B Nazanin" w:hint="cs"/>
          <w:rtl/>
        </w:rPr>
        <w:t>مناسب</w:t>
      </w:r>
      <w:r w:rsidRPr="004D4AA9">
        <w:rPr>
          <w:rFonts w:cs="B Nazanin"/>
        </w:rPr>
        <w:t xml:space="preserve"> </w:t>
      </w:r>
      <w:r w:rsidRPr="004D4AA9">
        <w:rPr>
          <w:rFonts w:cs="B Nazanin" w:hint="cs"/>
          <w:rtl/>
        </w:rPr>
        <w:t>و</w:t>
      </w:r>
      <w:r w:rsidRPr="004D4AA9">
        <w:rPr>
          <w:rFonts w:cs="B Nazanin"/>
        </w:rPr>
        <w:t xml:space="preserve"> </w:t>
      </w:r>
      <w:r w:rsidRPr="004D4AA9">
        <w:rPr>
          <w:rFonts w:cs="B Nazanin" w:hint="cs"/>
          <w:rtl/>
        </w:rPr>
        <w:t>ایمن</w:t>
      </w:r>
      <w:r w:rsidRPr="004F4D8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 </w:t>
      </w:r>
      <w:r w:rsidRPr="004F4D8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 اساس فرايند پرستاري مراقبتهاي لازم را ازپيشگيري تا نوتواني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ارائه</w:t>
      </w:r>
      <w:r w:rsidRPr="004F4D8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015ED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دهند</w:t>
      </w:r>
      <w:r w:rsidRPr="004F4D8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. </w:t>
      </w:r>
    </w:p>
    <w:p w14:paraId="7DACB06F" w14:textId="3E038321" w:rsidR="009A0090" w:rsidRDefault="007D50A5" w:rsidP="007D50A5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اهد</w:t>
      </w:r>
      <w:r w:rsidR="00E270DE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ا</w:t>
      </w:r>
      <w:r w:rsidR="009A0090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ف</w:t>
      </w:r>
      <w:r w:rsidR="009A0090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9A0090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کل</w:t>
      </w:r>
      <w:r w:rsidR="009A0090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5A3FE6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</w:t>
      </w:r>
      <w:r w:rsidR="00B14502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:</w:t>
      </w:r>
    </w:p>
    <w:p w14:paraId="73C9407A" w14:textId="7979ABBD" w:rsidR="00331615" w:rsidRPr="003C41E6" w:rsidRDefault="00331615" w:rsidP="00017D7F">
      <w:pPr>
        <w:tabs>
          <w:tab w:val="left" w:pos="810"/>
        </w:tabs>
        <w:bidi/>
        <w:spacing w:before="240"/>
        <w:jc w:val="both"/>
        <w:rPr>
          <w:rFonts w:ascii="IranNastaliq" w:hAnsi="IranNastaliq" w:cs="B Nazanin"/>
          <w:sz w:val="24"/>
          <w:szCs w:val="24"/>
          <w:rtl/>
          <w:lang w:bidi="fa-IR"/>
        </w:rPr>
      </w:pPr>
      <w:r>
        <w:rPr>
          <w:rtl/>
        </w:rPr>
        <w:t>آشنا كردن و ایجاد دانش پایه ای پیرامون اختالالت و بیماری های غدد درون ریز به منظور ایجاد توانایي در فراگیران تا بتوانند در محیط بالیني قادر به تشخیص پرستاری، تعیین اهداف و ارائه مراقبت به مددجویان بزرگسال و یا سالمند مبتال به اختالالت غدد درون ریز بر حسب نیاز بیماران باشند</w:t>
      </w:r>
      <w:r>
        <w:t>.</w:t>
      </w:r>
    </w:p>
    <w:p w14:paraId="64F99659" w14:textId="5131158F" w:rsidR="009A0090" w:rsidRPr="00EB6DB3" w:rsidRDefault="009A0090" w:rsidP="00B14502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اهداف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اختصاص</w:t>
      </w:r>
      <w:r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5A3FE6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</w:t>
      </w:r>
      <w:r w:rsidR="00B14502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:</w:t>
      </w:r>
    </w:p>
    <w:p w14:paraId="158A65C7" w14:textId="77777777" w:rsidR="00382136" w:rsidRDefault="00382136" w:rsidP="00382136">
      <w:pPr>
        <w:bidi/>
        <w:rPr>
          <w:rFonts w:asciiTheme="majorBidi" w:hAnsiTheme="majorBidi" w:cs="B Nazanin"/>
          <w:sz w:val="24"/>
          <w:szCs w:val="24"/>
          <w:rtl/>
          <w:lang w:bidi="fa-IR"/>
        </w:rPr>
      </w:pP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پس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از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پا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درس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انتظار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رود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که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فراگ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ر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>:</w:t>
      </w:r>
    </w:p>
    <w:p w14:paraId="796F3F3C" w14:textId="4393260C" w:rsidR="00382136" w:rsidRPr="007928A4" w:rsidRDefault="007D50A5" w:rsidP="00630024">
      <w:pPr>
        <w:pStyle w:val="ListParagraph"/>
        <w:numPr>
          <w:ilvl w:val="0"/>
          <w:numId w:val="8"/>
        </w:numPr>
        <w:tabs>
          <w:tab w:val="left" w:pos="810"/>
        </w:tabs>
        <w:bidi/>
        <w:spacing w:after="0"/>
        <w:jc w:val="both"/>
        <w:rPr>
          <w:rFonts w:ascii="IranNastaliq" w:hAnsi="IranNastaliq" w:cs="B Nazanin"/>
          <w:sz w:val="24"/>
          <w:szCs w:val="24"/>
          <w:rtl/>
          <w:lang w:bidi="fa-IR"/>
        </w:rPr>
      </w:pPr>
      <w:r>
        <w:rPr>
          <w:rtl/>
        </w:rPr>
        <w:t>فیزیولوژی و مکانیسم عمل غدد درون ریز را شرح دهند</w:t>
      </w:r>
      <w:r w:rsidR="00382136"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.</w:t>
      </w:r>
    </w:p>
    <w:p w14:paraId="4004A475" w14:textId="09602F6D" w:rsidR="00BA7262" w:rsidRPr="00BA7262" w:rsidRDefault="00BA7262" w:rsidP="00BA7262">
      <w:pPr>
        <w:pStyle w:val="ListParagraph"/>
        <w:numPr>
          <w:ilvl w:val="0"/>
          <w:numId w:val="8"/>
        </w:numPr>
        <w:tabs>
          <w:tab w:val="left" w:pos="810"/>
        </w:tabs>
        <w:bidi/>
        <w:spacing w:after="0"/>
        <w:jc w:val="both"/>
        <w:rPr>
          <w:rFonts w:ascii="IranNastaliq" w:hAnsi="IranNastaliq" w:cs="B Nazanin"/>
          <w:sz w:val="24"/>
          <w:szCs w:val="24"/>
          <w:lang w:bidi="fa-IR"/>
        </w:rPr>
      </w:pPr>
      <w:r>
        <w:rPr>
          <w:rFonts w:hint="cs"/>
          <w:rtl/>
        </w:rPr>
        <w:t xml:space="preserve">انواع </w:t>
      </w:r>
      <w:r>
        <w:rPr>
          <w:rtl/>
        </w:rPr>
        <w:t xml:space="preserve">آزمایشات مربوط به اختالالت غدد را </w:t>
      </w:r>
      <w:r>
        <w:rPr>
          <w:rFonts w:hint="cs"/>
          <w:rtl/>
        </w:rPr>
        <w:t xml:space="preserve">بداند و </w:t>
      </w:r>
      <w:r>
        <w:rPr>
          <w:rtl/>
        </w:rPr>
        <w:t>طبق مقادری نرمال تفسیر نماید</w:t>
      </w:r>
      <w:r>
        <w:rPr>
          <w:rFonts w:ascii="IranNastaliq" w:hAnsi="IranNastaliq" w:cs="B Nazanin" w:hint="cs"/>
          <w:sz w:val="24"/>
          <w:szCs w:val="24"/>
          <w:rtl/>
          <w:lang w:bidi="fa-IR"/>
        </w:rPr>
        <w:t>.</w:t>
      </w:r>
    </w:p>
    <w:p w14:paraId="727606F5" w14:textId="0050C0A3" w:rsidR="005969E2" w:rsidRPr="00C86636" w:rsidRDefault="005969E2" w:rsidP="00C54405">
      <w:pPr>
        <w:pStyle w:val="ListParagraph"/>
        <w:numPr>
          <w:ilvl w:val="0"/>
          <w:numId w:val="8"/>
        </w:numPr>
        <w:tabs>
          <w:tab w:val="left" w:pos="810"/>
        </w:tabs>
        <w:bidi/>
        <w:spacing w:after="0"/>
        <w:jc w:val="both"/>
        <w:rPr>
          <w:rFonts w:ascii="IranNastaliq" w:hAnsi="IranNastaliq" w:cs="B Nazanin"/>
          <w:sz w:val="24"/>
          <w:szCs w:val="24"/>
          <w:lang w:bidi="fa-IR"/>
        </w:rPr>
      </w:pPr>
      <w:r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تومورها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غدد تیرویید </w:t>
      </w: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و مراقبت</w:t>
      </w:r>
      <w:r w:rsidRPr="007928A4">
        <w:rPr>
          <w:rFonts w:ascii="IranNastaliq" w:hAnsi="IranNastaliq" w:cs="B Nazanin"/>
          <w:sz w:val="24"/>
          <w:szCs w:val="24"/>
          <w:rtl/>
          <w:lang w:bidi="fa-IR"/>
        </w:rPr>
        <w:softHyphen/>
      </w: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های پرستاری </w:t>
      </w:r>
      <w:r w:rsidR="00FE0AA6" w:rsidRPr="007928A4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مربوطه </w:t>
      </w:r>
      <w:r w:rsidR="00FE0AA6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را </w:t>
      </w: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از ارزیابی تا ارزشیابی </w:t>
      </w:r>
      <w:r w:rsidR="00C54405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، </w:t>
      </w:r>
      <w:r>
        <w:rPr>
          <w:rFonts w:ascii="IranNastaliq" w:hAnsi="IranNastaliq" w:cs="B Nazanin" w:hint="cs"/>
          <w:sz w:val="24"/>
          <w:szCs w:val="24"/>
          <w:rtl/>
          <w:lang w:bidi="fa-IR"/>
        </w:rPr>
        <w:t>بیان کند.</w:t>
      </w:r>
    </w:p>
    <w:p w14:paraId="7F1B5C1E" w14:textId="65BB5B57" w:rsidR="00FE0AA6" w:rsidRPr="007928A4" w:rsidRDefault="00C54405" w:rsidP="00EC73EC">
      <w:pPr>
        <w:pStyle w:val="ListParagraph"/>
        <w:numPr>
          <w:ilvl w:val="0"/>
          <w:numId w:val="8"/>
        </w:numPr>
        <w:tabs>
          <w:tab w:val="left" w:pos="810"/>
        </w:tabs>
        <w:bidi/>
        <w:spacing w:after="0"/>
        <w:jc w:val="both"/>
        <w:rPr>
          <w:rFonts w:ascii="IranNastaliq" w:hAnsi="IranNastaliq" w:cs="B Nazanin"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sz w:val="24"/>
          <w:szCs w:val="24"/>
          <w:rtl/>
          <w:lang w:bidi="fa-IR"/>
        </w:rPr>
        <w:t>انواع اختلالات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5969E2">
        <w:rPr>
          <w:rFonts w:ascii="Times New Roman" w:eastAsia="Times New Roman" w:hAnsi="Times New Roman" w:cs="B Nazanin" w:hint="cs"/>
          <w:sz w:val="24"/>
          <w:szCs w:val="24"/>
          <w:rtl/>
        </w:rPr>
        <w:t>عملکرد غدد تیرویید</w:t>
      </w:r>
      <w:r w:rsidR="00EC73EC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و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EC73EC"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مراقبت</w:t>
      </w:r>
      <w:r w:rsidR="00EC73EC" w:rsidRPr="007928A4">
        <w:rPr>
          <w:rFonts w:ascii="IranNastaliq" w:hAnsi="IranNastaliq" w:cs="B Nazanin"/>
          <w:sz w:val="24"/>
          <w:szCs w:val="24"/>
          <w:rtl/>
          <w:lang w:bidi="fa-IR"/>
        </w:rPr>
        <w:softHyphen/>
      </w:r>
      <w:r w:rsidR="00EC73EC"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های پرستاری</w:t>
      </w:r>
      <w:r w:rsidR="00EC73EC" w:rsidRPr="00EC73EC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EC73EC">
        <w:rPr>
          <w:rFonts w:ascii="IranNastaliq" w:hAnsi="IranNastaliq" w:cs="B Nazanin" w:hint="cs"/>
          <w:sz w:val="24"/>
          <w:szCs w:val="24"/>
          <w:rtl/>
          <w:lang w:bidi="fa-IR"/>
        </w:rPr>
        <w:t>مربوطه</w:t>
      </w:r>
      <w:r w:rsidR="00EC73EC" w:rsidRPr="007928A4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>ر</w:t>
      </w:r>
      <w:r w:rsidR="005969E2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 </w:t>
      </w:r>
      <w:r w:rsidR="00EC73EC"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از ارزیابی تا ارزشیابی</w:t>
      </w:r>
      <w:r w:rsidR="00EC73EC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FE0AA6"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شرح دهد.</w:t>
      </w:r>
    </w:p>
    <w:p w14:paraId="7A180095" w14:textId="199C2F82" w:rsidR="00C54405" w:rsidRPr="007928A4" w:rsidRDefault="00C54405" w:rsidP="00EC73EC">
      <w:pPr>
        <w:pStyle w:val="ListParagraph"/>
        <w:numPr>
          <w:ilvl w:val="0"/>
          <w:numId w:val="8"/>
        </w:numPr>
        <w:tabs>
          <w:tab w:val="left" w:pos="810"/>
        </w:tabs>
        <w:bidi/>
        <w:spacing w:after="0"/>
        <w:jc w:val="both"/>
        <w:rPr>
          <w:rFonts w:ascii="IranNastaliq" w:hAnsi="IranNastaliq" w:cs="B Nazanin"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sz w:val="24"/>
          <w:szCs w:val="24"/>
          <w:rtl/>
          <w:lang w:bidi="fa-IR"/>
        </w:rPr>
        <w:t>اختلالات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عملکرد پاراتیروئید </w:t>
      </w:r>
      <w:r w:rsidR="00EC73EC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و </w:t>
      </w:r>
      <w:r w:rsidR="00EC73EC"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مراقبت</w:t>
      </w:r>
      <w:r w:rsidR="00EC73EC" w:rsidRPr="007928A4">
        <w:rPr>
          <w:rFonts w:ascii="IranNastaliq" w:hAnsi="IranNastaliq" w:cs="B Nazanin"/>
          <w:sz w:val="24"/>
          <w:szCs w:val="24"/>
          <w:rtl/>
          <w:lang w:bidi="fa-IR"/>
        </w:rPr>
        <w:softHyphen/>
      </w:r>
      <w:r w:rsidR="00EC73EC"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های پرستاری</w:t>
      </w:r>
      <w:r w:rsidR="00EC73EC" w:rsidRPr="00EC73EC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EC73EC">
        <w:rPr>
          <w:rFonts w:ascii="IranNastaliq" w:hAnsi="IranNastaliq" w:cs="B Nazanin" w:hint="cs"/>
          <w:sz w:val="24"/>
          <w:szCs w:val="24"/>
          <w:rtl/>
          <w:lang w:bidi="fa-IR"/>
        </w:rPr>
        <w:t>مربوطه</w:t>
      </w:r>
      <w:r w:rsidR="00EC73EC" w:rsidRPr="007928A4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EC73EC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را </w:t>
      </w:r>
      <w:r w:rsidR="00EC73EC"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از ارزیابی تا ارزشیابی</w:t>
      </w:r>
      <w:r w:rsidR="00EC73EC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EC73EC"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شرح دهد.</w:t>
      </w:r>
    </w:p>
    <w:p w14:paraId="1F57783C" w14:textId="56227F2E" w:rsidR="004623D2" w:rsidRDefault="004623D2" w:rsidP="004623D2">
      <w:pPr>
        <w:pStyle w:val="ListParagraph"/>
        <w:numPr>
          <w:ilvl w:val="0"/>
          <w:numId w:val="8"/>
        </w:numPr>
        <w:tabs>
          <w:tab w:val="left" w:pos="810"/>
        </w:tabs>
        <w:bidi/>
        <w:spacing w:after="0"/>
        <w:jc w:val="both"/>
        <w:rPr>
          <w:rFonts w:ascii="IranNastaliq" w:hAnsi="IranNastaliq" w:cs="B Nazanin"/>
          <w:sz w:val="24"/>
          <w:szCs w:val="24"/>
          <w:lang w:bidi="fa-IR"/>
        </w:rPr>
      </w:pPr>
      <w:r>
        <w:rPr>
          <w:rFonts w:ascii="IranNastaliq" w:hAnsi="IranNastaliq" w:cs="B Nazanin" w:hint="cs"/>
          <w:sz w:val="24"/>
          <w:szCs w:val="24"/>
          <w:rtl/>
          <w:lang w:bidi="fa-IR"/>
        </w:rPr>
        <w:t>انواع اختلالات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عملکرد غدد هیپوفیز و </w:t>
      </w: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مراقبت</w:t>
      </w:r>
      <w:r w:rsidRPr="007928A4">
        <w:rPr>
          <w:rFonts w:ascii="IranNastaliq" w:hAnsi="IranNastaliq" w:cs="B Nazanin"/>
          <w:sz w:val="24"/>
          <w:szCs w:val="24"/>
          <w:rtl/>
          <w:lang w:bidi="fa-IR"/>
        </w:rPr>
        <w:softHyphen/>
      </w: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های پرستاری</w:t>
      </w:r>
      <w:r w:rsidRPr="00EC73EC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>
        <w:rPr>
          <w:rFonts w:ascii="IranNastaliq" w:hAnsi="IranNastaliq" w:cs="B Nazanin" w:hint="cs"/>
          <w:sz w:val="24"/>
          <w:szCs w:val="24"/>
          <w:rtl/>
          <w:lang w:bidi="fa-IR"/>
        </w:rPr>
        <w:t>مربوطه</w:t>
      </w: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را </w:t>
      </w: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از ارزیابی تا ارزشیابی</w:t>
      </w:r>
      <w:r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شرح دهد.</w:t>
      </w:r>
    </w:p>
    <w:p w14:paraId="0475EE24" w14:textId="36390417" w:rsidR="007D50A5" w:rsidRPr="00BA7262" w:rsidRDefault="007D50A5" w:rsidP="00BA7262">
      <w:pPr>
        <w:pStyle w:val="ListParagraph"/>
        <w:numPr>
          <w:ilvl w:val="0"/>
          <w:numId w:val="8"/>
        </w:numPr>
        <w:tabs>
          <w:tab w:val="left" w:pos="810"/>
        </w:tabs>
        <w:bidi/>
        <w:spacing w:after="0"/>
        <w:jc w:val="both"/>
        <w:rPr>
          <w:rFonts w:ascii="IranNastaliq" w:hAnsi="IranNastaliq" w:cs="B Nazanin"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تومورها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غدد هیپوفیز </w:t>
      </w: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و مراقبت</w:t>
      </w:r>
      <w:r w:rsidRPr="007928A4">
        <w:rPr>
          <w:rFonts w:ascii="IranNastaliq" w:hAnsi="IranNastaliq" w:cs="B Nazanin"/>
          <w:sz w:val="24"/>
          <w:szCs w:val="24"/>
          <w:rtl/>
          <w:lang w:bidi="fa-IR"/>
        </w:rPr>
        <w:softHyphen/>
      </w: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های پرستاری مربوطه </w:t>
      </w:r>
      <w:r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را </w:t>
      </w: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از ارزیابی تا ارزشیابی </w:t>
      </w:r>
      <w:r>
        <w:rPr>
          <w:rFonts w:ascii="IranNastaliq" w:hAnsi="IranNastaliq" w:cs="B Nazanin" w:hint="cs"/>
          <w:sz w:val="24"/>
          <w:szCs w:val="24"/>
          <w:rtl/>
          <w:lang w:bidi="fa-IR"/>
        </w:rPr>
        <w:t>، بیان کند.</w:t>
      </w:r>
    </w:p>
    <w:p w14:paraId="0324326B" w14:textId="202725D9" w:rsidR="004623D2" w:rsidRPr="007928A4" w:rsidRDefault="004623D2" w:rsidP="00611163">
      <w:pPr>
        <w:pStyle w:val="ListParagraph"/>
        <w:numPr>
          <w:ilvl w:val="0"/>
          <w:numId w:val="8"/>
        </w:numPr>
        <w:tabs>
          <w:tab w:val="left" w:pos="810"/>
        </w:tabs>
        <w:bidi/>
        <w:spacing w:after="0"/>
        <w:jc w:val="both"/>
        <w:rPr>
          <w:rFonts w:ascii="IranNastaliq" w:hAnsi="IranNastaliq" w:cs="B Nazanin"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sz w:val="24"/>
          <w:szCs w:val="24"/>
          <w:rtl/>
          <w:lang w:bidi="fa-IR"/>
        </w:rPr>
        <w:t>انواع اختلالات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عملکرد</w:t>
      </w:r>
      <w:r w:rsidR="004B2D7F">
        <w:rPr>
          <w:rFonts w:ascii="Times New Roman" w:eastAsia="Times New Roman" w:hAnsi="Times New Roman" w:cs="B Nazanin" w:hint="cs"/>
          <w:sz w:val="24"/>
          <w:szCs w:val="24"/>
          <w:rtl/>
        </w:rPr>
        <w:t>ی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غدد آدرنال و </w:t>
      </w: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مراقبت</w:t>
      </w:r>
      <w:r w:rsidRPr="007928A4">
        <w:rPr>
          <w:rFonts w:ascii="IranNastaliq" w:hAnsi="IranNastaliq" w:cs="B Nazanin"/>
          <w:sz w:val="24"/>
          <w:szCs w:val="24"/>
          <w:rtl/>
          <w:lang w:bidi="fa-IR"/>
        </w:rPr>
        <w:softHyphen/>
      </w: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های پرستاری</w:t>
      </w:r>
      <w:r w:rsidRPr="00EC73EC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>
        <w:rPr>
          <w:rFonts w:ascii="IranNastaliq" w:hAnsi="IranNastaliq" w:cs="B Nazanin" w:hint="cs"/>
          <w:sz w:val="24"/>
          <w:szCs w:val="24"/>
          <w:rtl/>
          <w:lang w:bidi="fa-IR"/>
        </w:rPr>
        <w:t>مربوطه</w:t>
      </w: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را </w:t>
      </w: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از ارزیابی تا ارزشیابی</w:t>
      </w:r>
      <w:r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611163">
        <w:rPr>
          <w:rFonts w:ascii="IranNastaliq" w:hAnsi="IranNastaliq" w:cs="B Nazanin" w:hint="cs"/>
          <w:sz w:val="24"/>
          <w:szCs w:val="24"/>
          <w:rtl/>
          <w:lang w:bidi="fa-IR"/>
        </w:rPr>
        <w:t>توضیح دهد.</w:t>
      </w:r>
    </w:p>
    <w:p w14:paraId="4470F738" w14:textId="383D098C" w:rsidR="00331615" w:rsidRDefault="00611163" w:rsidP="00017D7F">
      <w:pPr>
        <w:pStyle w:val="ListParagraph"/>
        <w:numPr>
          <w:ilvl w:val="0"/>
          <w:numId w:val="8"/>
        </w:numPr>
        <w:tabs>
          <w:tab w:val="left" w:pos="810"/>
        </w:tabs>
        <w:bidi/>
        <w:spacing w:after="0"/>
        <w:jc w:val="both"/>
        <w:rPr>
          <w:rFonts w:ascii="IranNastaliq" w:hAnsi="IranNastaliq" w:cs="B Nazanin"/>
          <w:sz w:val="24"/>
          <w:szCs w:val="24"/>
          <w:lang w:bidi="fa-IR"/>
        </w:rPr>
      </w:pP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چگونگی</w:t>
      </w:r>
      <w:r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و دلایل</w:t>
      </w: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>
        <w:rPr>
          <w:rFonts w:ascii="IranNastaliq" w:hAnsi="IranNastaliq" w:cs="B Nazanin" w:hint="cs"/>
          <w:sz w:val="24"/>
          <w:szCs w:val="24"/>
          <w:rtl/>
          <w:lang w:bidi="fa-IR"/>
        </w:rPr>
        <w:t>ایجاد دیابت</w:t>
      </w:r>
      <w:r w:rsidR="00F7311C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F5211E">
        <w:rPr>
          <w:rFonts w:ascii="IranNastaliq" w:hAnsi="IranNastaliq" w:cs="B Nazanin" w:hint="cs"/>
          <w:sz w:val="24"/>
          <w:szCs w:val="24"/>
          <w:rtl/>
          <w:lang w:bidi="fa-IR"/>
        </w:rPr>
        <w:t>(نوع یک و نوع دو)</w:t>
      </w:r>
      <w:r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و مراقبت</w:t>
      </w:r>
      <w:r w:rsidRPr="007928A4">
        <w:rPr>
          <w:rFonts w:ascii="IranNastaliq" w:hAnsi="IranNastaliq" w:cs="B Nazanin"/>
          <w:sz w:val="24"/>
          <w:szCs w:val="24"/>
          <w:rtl/>
          <w:lang w:bidi="fa-IR"/>
        </w:rPr>
        <w:softHyphen/>
      </w:r>
      <w:r w:rsidRPr="007928A4">
        <w:rPr>
          <w:rFonts w:ascii="IranNastaliq" w:hAnsi="IranNastaliq" w:cs="B Nazanin" w:hint="cs"/>
          <w:sz w:val="24"/>
          <w:szCs w:val="24"/>
          <w:rtl/>
          <w:lang w:bidi="fa-IR"/>
        </w:rPr>
        <w:t>های پرستاری از ارزیابی تا ارزشیابی مربوطه را شرح دهد.</w:t>
      </w:r>
    </w:p>
    <w:p w14:paraId="18A409D1" w14:textId="656ABEBE" w:rsidR="009E7F80" w:rsidRDefault="009E7F80" w:rsidP="009E7F80">
      <w:pPr>
        <w:pStyle w:val="ListParagraph"/>
        <w:numPr>
          <w:ilvl w:val="0"/>
          <w:numId w:val="8"/>
        </w:numPr>
        <w:tabs>
          <w:tab w:val="left" w:pos="810"/>
        </w:tabs>
        <w:bidi/>
        <w:spacing w:after="0"/>
        <w:jc w:val="both"/>
        <w:rPr>
          <w:rFonts w:ascii="IranNastaliq" w:hAnsi="IranNastaliq" w:cs="B Nazanin"/>
          <w:sz w:val="24"/>
          <w:szCs w:val="24"/>
          <w:lang w:bidi="fa-IR"/>
        </w:rPr>
      </w:pPr>
      <w:r>
        <w:rPr>
          <w:rFonts w:ascii="IranNastaliq" w:hAnsi="IranNastaliq" w:cs="B Nazanin" w:hint="cs"/>
          <w:sz w:val="24"/>
          <w:szCs w:val="24"/>
          <w:rtl/>
          <w:lang w:bidi="fa-IR"/>
        </w:rPr>
        <w:t>عوامل خطر ، عوارض ، روشهای درمانی و تدابیرپرستاری مشکلات ناشی از چاقی را بیان کند</w:t>
      </w:r>
    </w:p>
    <w:p w14:paraId="5147F177" w14:textId="3D0B4AE6" w:rsidR="00017D7F" w:rsidRDefault="00017D7F" w:rsidP="00017D7F">
      <w:pPr>
        <w:tabs>
          <w:tab w:val="left" w:pos="810"/>
        </w:tabs>
        <w:bidi/>
        <w:spacing w:after="0"/>
        <w:jc w:val="both"/>
        <w:rPr>
          <w:rFonts w:ascii="IranNastaliq" w:hAnsi="IranNastaliq" w:cs="B Nazanin"/>
          <w:sz w:val="24"/>
          <w:szCs w:val="24"/>
          <w:rtl/>
          <w:lang w:bidi="fa-IR"/>
        </w:rPr>
      </w:pPr>
    </w:p>
    <w:p w14:paraId="75453EC8" w14:textId="4FD2F29E" w:rsidR="00017D7F" w:rsidRDefault="00017D7F" w:rsidP="00017D7F">
      <w:pPr>
        <w:tabs>
          <w:tab w:val="left" w:pos="810"/>
        </w:tabs>
        <w:bidi/>
        <w:spacing w:after="0"/>
        <w:jc w:val="both"/>
        <w:rPr>
          <w:rFonts w:ascii="IranNastaliq" w:hAnsi="IranNastaliq" w:cs="B Nazanin"/>
          <w:sz w:val="24"/>
          <w:szCs w:val="24"/>
          <w:rtl/>
          <w:lang w:bidi="fa-IR"/>
        </w:rPr>
      </w:pPr>
    </w:p>
    <w:p w14:paraId="6AB27488" w14:textId="6A7D30A3" w:rsidR="00017D7F" w:rsidRDefault="00017D7F" w:rsidP="00017D7F">
      <w:pPr>
        <w:tabs>
          <w:tab w:val="left" w:pos="810"/>
        </w:tabs>
        <w:bidi/>
        <w:spacing w:after="0"/>
        <w:jc w:val="both"/>
        <w:rPr>
          <w:rFonts w:ascii="IranNastaliq" w:hAnsi="IranNastaliq" w:cs="B Nazanin"/>
          <w:sz w:val="24"/>
          <w:szCs w:val="24"/>
          <w:rtl/>
          <w:lang w:bidi="fa-IR"/>
        </w:rPr>
      </w:pPr>
    </w:p>
    <w:p w14:paraId="5FBFC789" w14:textId="77777777" w:rsidR="00017D7F" w:rsidRPr="00017D7F" w:rsidRDefault="00017D7F" w:rsidP="00017D7F">
      <w:pPr>
        <w:tabs>
          <w:tab w:val="left" w:pos="810"/>
        </w:tabs>
        <w:bidi/>
        <w:spacing w:after="0"/>
        <w:jc w:val="both"/>
        <w:rPr>
          <w:rFonts w:ascii="IranNastaliq" w:hAnsi="IranNastaliq" w:cs="B Nazanin"/>
          <w:sz w:val="24"/>
          <w:szCs w:val="24"/>
          <w:lang w:bidi="fa-IR"/>
        </w:rPr>
      </w:pPr>
    </w:p>
    <w:p w14:paraId="54DB441A" w14:textId="54BC95E0" w:rsidR="00112C11" w:rsidRPr="004C4D4D" w:rsidRDefault="00112C11" w:rsidP="004C4D4D">
      <w:pPr>
        <w:tabs>
          <w:tab w:val="left" w:pos="810"/>
        </w:tabs>
        <w:bidi/>
        <w:spacing w:after="0"/>
        <w:ind w:left="360"/>
        <w:jc w:val="both"/>
        <w:rPr>
          <w:rFonts w:ascii="IranNastaliq" w:hAnsi="IranNastaliq"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9E629C" w14:paraId="14B53AA9" w14:textId="77777777" w:rsidTr="00924FDC">
        <w:tc>
          <w:tcPr>
            <w:tcW w:w="3120" w:type="dxa"/>
          </w:tcPr>
          <w:p w14:paraId="253EF11F" w14:textId="09E5C525" w:rsidR="009E629C" w:rsidRDefault="009E629C" w:rsidP="00DB4835">
            <w:pPr>
              <w:tabs>
                <w:tab w:val="left" w:pos="810"/>
              </w:tabs>
              <w:bidi/>
              <w:spacing w:before="240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رویکرد</w:t>
            </w:r>
            <w:r w:rsidR="00E66E7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آموزشی</w:t>
            </w:r>
            <w:r>
              <w:rPr>
                <w:rStyle w:val="FootnoteReference"/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footnoteReference w:id="2"/>
            </w:r>
            <w:r w:rsidR="00E66E7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  <w:r w:rsidRPr="0012159D">
              <w:rPr>
                <w:rFonts w:ascii="Arial" w:eastAsia="Calibri" w:hAnsi="Arial" w:cs="B Nazanin"/>
              </w:rPr>
              <w:t></w:t>
            </w:r>
            <w:r>
              <w:rPr>
                <w:rFonts w:ascii="Arial" w:eastAsia="Calibri" w:hAnsi="Arial" w:cs="B Nazanin" w:hint="cs"/>
                <w:rtl/>
              </w:rPr>
              <w:t xml:space="preserve"> </w:t>
            </w:r>
            <w:r>
              <w:rPr>
                <w:rFonts w:ascii="Arial" w:eastAsia="Calibri" w:hAnsi="Arial" w:cs="B Nazanin" w:hint="cs"/>
                <w:rtl/>
                <w:lang w:bidi="fa-IR"/>
              </w:rPr>
              <w:t>مجازی</w:t>
            </w:r>
            <w:r>
              <w:rPr>
                <w:rStyle w:val="FootnoteReference"/>
                <w:rFonts w:ascii="Arial" w:eastAsia="Calibri" w:hAnsi="Arial" w:cs="B Nazanin"/>
                <w:rtl/>
                <w:lang w:bidi="fa-IR"/>
              </w:rPr>
              <w:footnoteReference w:id="3"/>
            </w:r>
            <w:r w:rsidR="00A06E26">
              <w:rPr>
                <w:rFonts w:ascii="Arial" w:eastAsia="Calibri" w:hAnsi="Arial" w:cs="B Nazanin" w:hint="cs"/>
                <w:rtl/>
                <w:lang w:bidi="fa-IR"/>
              </w:rPr>
              <w:t xml:space="preserve"> </w:t>
            </w:r>
          </w:p>
        </w:tc>
        <w:tc>
          <w:tcPr>
            <w:tcW w:w="3120" w:type="dxa"/>
          </w:tcPr>
          <w:p w14:paraId="7AB5044E" w14:textId="4F93F8F9" w:rsidR="009E629C" w:rsidRDefault="009E629C" w:rsidP="009E629C">
            <w:pPr>
              <w:tabs>
                <w:tab w:val="left" w:pos="810"/>
              </w:tabs>
              <w:bidi/>
              <w:spacing w:before="240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2159D">
              <w:rPr>
                <w:rFonts w:ascii="Arial" w:eastAsia="Calibri" w:hAnsi="Arial" w:cs="B Nazanin"/>
              </w:rPr>
              <w:t></w:t>
            </w:r>
            <w:r w:rsidRPr="0012159D">
              <w:rPr>
                <w:rFonts w:ascii="Arial" w:eastAsia="Calibri" w:hAnsi="Arial" w:cs="B Nazanin" w:hint="cs"/>
                <w:rtl/>
              </w:rPr>
              <w:t xml:space="preserve"> </w:t>
            </w:r>
            <w:r>
              <w:rPr>
                <w:rFonts w:ascii="Arial" w:eastAsia="Calibri" w:hAnsi="Arial" w:cs="B Nazanin" w:hint="cs"/>
                <w:rtl/>
              </w:rPr>
              <w:t>حضوری</w:t>
            </w:r>
          </w:p>
        </w:tc>
        <w:tc>
          <w:tcPr>
            <w:tcW w:w="3120" w:type="dxa"/>
          </w:tcPr>
          <w:p w14:paraId="0D732092" w14:textId="4791F23E" w:rsidR="009E629C" w:rsidRDefault="00DE2398" w:rsidP="009E629C">
            <w:pPr>
              <w:tabs>
                <w:tab w:val="left" w:pos="810"/>
              </w:tabs>
              <w:bidi/>
              <w:spacing w:before="24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Arial" w:eastAsia="Calibri" w:hAnsi="Arial" w:cs="B Nazanin"/>
              </w:rPr>
              <w:sym w:font="Wingdings 2" w:char="F050"/>
            </w:r>
            <w:r w:rsidR="009E629C" w:rsidRPr="0012159D">
              <w:rPr>
                <w:rFonts w:ascii="Arial" w:eastAsia="Calibri" w:hAnsi="Arial" w:cs="B Nazanin" w:hint="cs"/>
                <w:rtl/>
              </w:rPr>
              <w:t xml:space="preserve"> </w:t>
            </w:r>
            <w:r w:rsidR="009E629C">
              <w:rPr>
                <w:rFonts w:ascii="Arial" w:eastAsia="Calibri" w:hAnsi="Arial" w:cs="B Nazanin" w:hint="cs"/>
                <w:rtl/>
              </w:rPr>
              <w:t>ترکیبی</w:t>
            </w:r>
            <w:r w:rsidR="00A06E26">
              <w:rPr>
                <w:rStyle w:val="FootnoteReference"/>
                <w:rFonts w:ascii="Arial" w:eastAsia="Calibri" w:hAnsi="Arial" w:cs="B Nazanin"/>
                <w:rtl/>
              </w:rPr>
              <w:footnoteReference w:id="4"/>
            </w:r>
          </w:p>
        </w:tc>
      </w:tr>
    </w:tbl>
    <w:p w14:paraId="4CBC1C09" w14:textId="0122FA52" w:rsidR="00F12E0F" w:rsidRDefault="00F12E0F" w:rsidP="007A289E">
      <w:pPr>
        <w:tabs>
          <w:tab w:val="left" w:pos="810"/>
        </w:tabs>
        <w:bidi/>
        <w:spacing w:before="240" w:after="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روش</w:t>
      </w:r>
      <w:r w:rsidR="00E270DE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="00E270DE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های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364A0B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یاددهی- یادگیری</w:t>
      </w:r>
      <w:r w:rsidR="00A06E26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با عنایت به رویکرد آموزشی انتخاب شده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</w:p>
    <w:p w14:paraId="35E9D93B" w14:textId="0790B2E1" w:rsidR="00A06E26" w:rsidRDefault="00B80410" w:rsidP="007A289E">
      <w:pPr>
        <w:tabs>
          <w:tab w:val="left" w:pos="810"/>
        </w:tabs>
        <w:bidi/>
        <w:spacing w:after="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 مجازی</w:t>
      </w:r>
    </w:p>
    <w:p w14:paraId="5A7CEF9A" w14:textId="55343146" w:rsidR="00B80410" w:rsidRPr="00B80410" w:rsidRDefault="00B80410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B80410">
        <w:rPr>
          <w:rFonts w:ascii="Arial" w:eastAsia="Calibri" w:hAnsi="Arial" w:cs="B Nazanin" w:hint="cs"/>
          <w:rtl/>
        </w:rPr>
        <w:t xml:space="preserve">کلاس وارونه </w:t>
      </w:r>
      <w:r w:rsidRPr="00B80410">
        <w:rPr>
          <w:rFonts w:ascii="Arial" w:eastAsia="Calibri" w:hAnsi="Arial" w:cs="B Nazanin"/>
          <w:rtl/>
        </w:rPr>
        <w:tab/>
      </w:r>
    </w:p>
    <w:p w14:paraId="0600C5F5" w14:textId="4E533B6C" w:rsidR="00B80410" w:rsidRPr="00B80410" w:rsidRDefault="00B80410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B80410">
        <w:rPr>
          <w:rFonts w:ascii="Arial" w:eastAsia="Calibri" w:hAnsi="Arial" w:cs="B Nazanin" w:hint="cs"/>
          <w:rtl/>
        </w:rPr>
        <w:t>یادگیری مبتنی بر بازی دیجیتال</w:t>
      </w:r>
    </w:p>
    <w:p w14:paraId="66B707C4" w14:textId="4CA51B2C" w:rsidR="00B80410" w:rsidRPr="00B80410" w:rsidRDefault="00DE2398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>
        <w:rPr>
          <w:rFonts w:ascii="Arial" w:eastAsia="Calibri" w:hAnsi="Arial" w:cs="B Nazanin"/>
        </w:rPr>
        <w:sym w:font="Wingdings 2" w:char="F050"/>
      </w:r>
      <w:r w:rsidR="00B80410" w:rsidRPr="00B80410">
        <w:rPr>
          <w:rFonts w:ascii="Arial" w:eastAsia="Calibri" w:hAnsi="Arial" w:cs="B Nazanin" w:hint="cs"/>
          <w:rtl/>
        </w:rPr>
        <w:t>یادگیری مبتنی بر محتوای الکترونیکی تعاملی</w:t>
      </w:r>
    </w:p>
    <w:p w14:paraId="16B1DA26" w14:textId="678C14A5" w:rsidR="00B80410" w:rsidRPr="00B80410" w:rsidRDefault="00DB4835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>یادگیری مبتنی بر حل مسئله (</w:t>
      </w:r>
      <w:r w:rsidR="00B80410" w:rsidRPr="00B80410">
        <w:rPr>
          <w:rFonts w:asciiTheme="majorBidi" w:eastAsia="Calibri" w:hAnsiTheme="majorBidi" w:cs="B Nazanin"/>
          <w:sz w:val="20"/>
          <w:szCs w:val="20"/>
        </w:rPr>
        <w:t>PBL</w:t>
      </w:r>
      <w:r w:rsidR="00B80410" w:rsidRPr="00B80410">
        <w:rPr>
          <w:rFonts w:ascii="Arial" w:eastAsia="Calibri" w:hAnsi="Arial" w:cs="B Nazanin" w:hint="cs"/>
          <w:rtl/>
        </w:rPr>
        <w:t xml:space="preserve">) </w:t>
      </w:r>
      <w:r w:rsidR="00B80410" w:rsidRPr="00B80410">
        <w:rPr>
          <w:rFonts w:ascii="Arial" w:eastAsia="Calibri" w:hAnsi="Arial" w:cs="B Nazanin"/>
          <w:rtl/>
        </w:rPr>
        <w:tab/>
      </w:r>
    </w:p>
    <w:p w14:paraId="400AA584" w14:textId="0400F981" w:rsidR="00B80410" w:rsidRPr="00B80410" w:rsidRDefault="00DB4835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 xml:space="preserve">یادگیری اکتشافی هدایت شده </w:t>
      </w:r>
      <w:r w:rsidR="00B80410" w:rsidRPr="00B80410">
        <w:rPr>
          <w:rFonts w:ascii="Arial" w:eastAsia="Calibri" w:hAnsi="Arial" w:cs="B Nazanin"/>
          <w:rtl/>
        </w:rPr>
        <w:tab/>
      </w:r>
    </w:p>
    <w:p w14:paraId="737C9E41" w14:textId="254D1C88" w:rsidR="00B80410" w:rsidRPr="00B80410" w:rsidRDefault="00DE2398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>
        <w:rPr>
          <w:rFonts w:ascii="Arial" w:eastAsia="Calibri" w:hAnsi="Arial" w:cs="B Nazanin"/>
        </w:rPr>
        <w:sym w:font="Wingdings 2" w:char="F050"/>
      </w:r>
      <w:r w:rsidR="00DB4835"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 xml:space="preserve">یادگیری مبتنی بر سناریوی متنی </w:t>
      </w:r>
      <w:r w:rsidR="00B80410" w:rsidRPr="00B80410">
        <w:rPr>
          <w:rFonts w:ascii="Arial" w:eastAsia="Calibri" w:hAnsi="Arial" w:cs="B Nazanin"/>
          <w:rtl/>
        </w:rPr>
        <w:tab/>
      </w:r>
    </w:p>
    <w:p w14:paraId="0ED013A2" w14:textId="57CAC3B4" w:rsidR="00B80410" w:rsidRPr="00B80410" w:rsidRDefault="00DB4835" w:rsidP="00B80410">
      <w:pPr>
        <w:bidi/>
        <w:spacing w:after="0" w:line="240" w:lineRule="auto"/>
        <w:rPr>
          <w:rFonts w:ascii="Calibri" w:eastAsia="Calibri" w:hAnsi="Calibri" w:cs="B Mitra"/>
          <w:sz w:val="28"/>
          <w:szCs w:val="28"/>
          <w:rtl/>
          <w:lang w:bidi="fa-IR"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>یادگیری مبتنی بر مباحثه در فروم</w:t>
      </w:r>
      <w:r w:rsidR="00B80410" w:rsidRPr="00B80410">
        <w:rPr>
          <w:rFonts w:ascii="Calibri" w:eastAsia="Calibri" w:hAnsi="Calibri" w:cs="B Mitra" w:hint="cs"/>
          <w:sz w:val="28"/>
          <w:szCs w:val="28"/>
          <w:rtl/>
          <w:lang w:bidi="fa-IR"/>
        </w:rPr>
        <w:t xml:space="preserve"> </w:t>
      </w:r>
      <w:r w:rsidR="00B80410" w:rsidRPr="00B80410">
        <w:rPr>
          <w:rFonts w:ascii="Calibri" w:eastAsia="Calibri" w:hAnsi="Calibri" w:cs="B Mitra"/>
          <w:sz w:val="28"/>
          <w:szCs w:val="28"/>
          <w:rtl/>
          <w:lang w:bidi="fa-IR"/>
        </w:rPr>
        <w:tab/>
      </w:r>
    </w:p>
    <w:p w14:paraId="4E9BDF44" w14:textId="77777777" w:rsidR="00DB4835" w:rsidRDefault="00DB4835" w:rsidP="00B80410">
      <w:pPr>
        <w:tabs>
          <w:tab w:val="left" w:pos="810"/>
        </w:tabs>
        <w:bidi/>
        <w:spacing w:before="240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 w:hint="cs"/>
          <w:rtl/>
        </w:rPr>
        <w:t>سایر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موارد</w:t>
      </w:r>
      <w:r w:rsidRPr="0012159D">
        <w:rPr>
          <w:rFonts w:ascii="Arial" w:eastAsia="Calibri" w:hAnsi="Arial" w:cs="B Nazanin"/>
          <w:rtl/>
        </w:rPr>
        <w:t xml:space="preserve"> (</w:t>
      </w:r>
      <w:r w:rsidRPr="0012159D">
        <w:rPr>
          <w:rFonts w:ascii="Arial" w:eastAsia="Calibri" w:hAnsi="Arial" w:cs="B Nazanin" w:hint="cs"/>
          <w:rtl/>
        </w:rPr>
        <w:t>لطفاً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نام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ببرید</w:t>
      </w:r>
      <w:r w:rsidRPr="0012159D">
        <w:rPr>
          <w:rFonts w:ascii="Arial" w:eastAsia="Calibri" w:hAnsi="Arial" w:cs="B Nazanin"/>
          <w:rtl/>
        </w:rPr>
        <w:t>) -------</w:t>
      </w:r>
    </w:p>
    <w:p w14:paraId="0121C50A" w14:textId="4CD118A2" w:rsidR="00B80410" w:rsidRDefault="00B80410" w:rsidP="00DB4835">
      <w:pPr>
        <w:tabs>
          <w:tab w:val="left" w:pos="810"/>
        </w:tabs>
        <w:bidi/>
        <w:spacing w:after="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 حضوری</w:t>
      </w:r>
    </w:p>
    <w:p w14:paraId="58BEDABE" w14:textId="232C4A8F" w:rsidR="00DB4835" w:rsidRPr="00DB4835" w:rsidRDefault="00DE2398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>
        <w:rPr>
          <w:rFonts w:ascii="Arial" w:eastAsia="Calibri" w:hAnsi="Arial" w:cs="B Nazanin"/>
        </w:rPr>
        <w:sym w:font="Wingdings 2" w:char="F050"/>
      </w:r>
      <w:r w:rsidR="00DB4835">
        <w:rPr>
          <w:rFonts w:ascii="Arial" w:eastAsia="Calibri" w:hAnsi="Arial" w:cs="B Nazanin" w:hint="cs"/>
          <w:rtl/>
        </w:rPr>
        <w:t xml:space="preserve"> </w:t>
      </w:r>
      <w:r w:rsidR="00DB4835" w:rsidRPr="00DB4835">
        <w:rPr>
          <w:rFonts w:ascii="Arial" w:eastAsia="Calibri" w:hAnsi="Arial" w:cs="B Nazanin" w:hint="cs"/>
          <w:rtl/>
        </w:rPr>
        <w:t xml:space="preserve">سخنرانی تعاملی (پرسش و پاسخ، کوئیز، بحث گروهی و ...) </w:t>
      </w:r>
      <w:r w:rsidR="00DB4835" w:rsidRPr="00DB4835">
        <w:rPr>
          <w:rFonts w:ascii="Arial" w:eastAsia="Calibri" w:hAnsi="Arial" w:cs="B Nazanin"/>
          <w:rtl/>
        </w:rPr>
        <w:tab/>
      </w:r>
    </w:p>
    <w:p w14:paraId="2CDAA2AF" w14:textId="48BD07B8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بحث در گروههای کوچک </w:t>
      </w:r>
      <w:r w:rsidRPr="00DB4835">
        <w:rPr>
          <w:rFonts w:ascii="Arial" w:eastAsia="Calibri" w:hAnsi="Arial" w:cs="B Nazanin"/>
          <w:rtl/>
        </w:rPr>
        <w:tab/>
      </w:r>
    </w:p>
    <w:p w14:paraId="5A9FF07C" w14:textId="16DDEFF8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ایفای نقش </w:t>
      </w:r>
      <w:r w:rsidRPr="00DB4835">
        <w:rPr>
          <w:rFonts w:ascii="Arial" w:eastAsia="Calibri" w:hAnsi="Arial" w:cs="B Nazanin"/>
          <w:rtl/>
        </w:rPr>
        <w:tab/>
      </w:r>
    </w:p>
    <w:p w14:paraId="44D9A7E1" w14:textId="5B4BB391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یادگیری اکتشافی هدایت شده </w:t>
      </w:r>
      <w:r w:rsidRPr="00DB4835">
        <w:rPr>
          <w:rFonts w:ascii="Arial" w:eastAsia="Calibri" w:hAnsi="Arial" w:cs="B Nazanin"/>
          <w:rtl/>
        </w:rPr>
        <w:tab/>
      </w:r>
    </w:p>
    <w:p w14:paraId="6D0A2C9D" w14:textId="3209F855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>یادگیری مبتنی بر تیم (</w:t>
      </w:r>
      <w:r w:rsidRPr="00DB4835">
        <w:rPr>
          <w:rFonts w:asciiTheme="majorBidi" w:eastAsia="Calibri" w:hAnsiTheme="majorBidi" w:cs="B Nazanin"/>
          <w:sz w:val="20"/>
          <w:szCs w:val="20"/>
        </w:rPr>
        <w:t>TBL</w:t>
      </w:r>
      <w:r w:rsidRPr="00DB4835">
        <w:rPr>
          <w:rFonts w:ascii="Arial" w:eastAsia="Calibri" w:hAnsi="Arial" w:cs="B Nazanin" w:hint="cs"/>
          <w:rtl/>
        </w:rPr>
        <w:t xml:space="preserve">) </w:t>
      </w:r>
      <w:r w:rsidRPr="00DB4835">
        <w:rPr>
          <w:rFonts w:ascii="Arial" w:eastAsia="Calibri" w:hAnsi="Arial" w:cs="B Nazanin"/>
          <w:rtl/>
        </w:rPr>
        <w:tab/>
      </w:r>
    </w:p>
    <w:p w14:paraId="3A5E86FC" w14:textId="05CA040C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>یادگیری مبتنی بر حل مسئله (</w:t>
      </w:r>
      <w:r w:rsidRPr="00DB4835">
        <w:rPr>
          <w:rFonts w:asciiTheme="majorBidi" w:eastAsia="Calibri" w:hAnsiTheme="majorBidi" w:cs="B Nazanin"/>
          <w:sz w:val="20"/>
          <w:szCs w:val="20"/>
        </w:rPr>
        <w:t>PBL</w:t>
      </w:r>
      <w:r w:rsidRPr="00DB4835">
        <w:rPr>
          <w:rFonts w:ascii="Arial" w:eastAsia="Calibri" w:hAnsi="Arial" w:cs="B Nazanin" w:hint="cs"/>
          <w:rtl/>
        </w:rPr>
        <w:t xml:space="preserve">) </w:t>
      </w:r>
      <w:r w:rsidRPr="00DB4835">
        <w:rPr>
          <w:rFonts w:ascii="Arial" w:eastAsia="Calibri" w:hAnsi="Arial" w:cs="B Nazanin"/>
          <w:rtl/>
        </w:rPr>
        <w:tab/>
      </w:r>
    </w:p>
    <w:p w14:paraId="576D4671" w14:textId="18B2D362" w:rsidR="00DB4835" w:rsidRPr="00DB4835" w:rsidRDefault="00DE2398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>
        <w:rPr>
          <w:rFonts w:ascii="Arial" w:eastAsia="Calibri" w:hAnsi="Arial" w:cs="B Nazanin"/>
        </w:rPr>
        <w:sym w:font="Wingdings 2" w:char="F050"/>
      </w:r>
      <w:r w:rsidR="00DB4835">
        <w:rPr>
          <w:rFonts w:ascii="Arial" w:eastAsia="Calibri" w:hAnsi="Arial" w:cs="B Nazanin" w:hint="cs"/>
          <w:rtl/>
        </w:rPr>
        <w:t xml:space="preserve"> </w:t>
      </w:r>
      <w:r w:rsidR="00DB4835" w:rsidRPr="00DB4835">
        <w:rPr>
          <w:rFonts w:ascii="Arial" w:eastAsia="Calibri" w:hAnsi="Arial" w:cs="B Nazanin" w:hint="cs"/>
          <w:rtl/>
        </w:rPr>
        <w:t xml:space="preserve">یادگیری مبتنی بر سناریو </w:t>
      </w:r>
      <w:r w:rsidR="00DB4835" w:rsidRPr="00DB4835">
        <w:rPr>
          <w:rFonts w:ascii="Arial" w:eastAsia="Calibri" w:hAnsi="Arial" w:cs="B Nazanin"/>
          <w:rtl/>
        </w:rPr>
        <w:tab/>
      </w:r>
      <w:r w:rsidR="00DB4835" w:rsidRPr="00DB4835">
        <w:rPr>
          <w:rFonts w:ascii="Arial" w:eastAsia="Calibri" w:hAnsi="Arial" w:cs="B Nazanin"/>
          <w:rtl/>
        </w:rPr>
        <w:tab/>
      </w:r>
    </w:p>
    <w:p w14:paraId="16342F2D" w14:textId="5F773829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استفاده از دانشجویان در تدریس (تدریس توسط همتایان) </w:t>
      </w:r>
      <w:r w:rsidRPr="00DB4835">
        <w:rPr>
          <w:rFonts w:ascii="Arial" w:eastAsia="Calibri" w:hAnsi="Arial" w:cs="B Nazanin"/>
          <w:rtl/>
        </w:rPr>
        <w:tab/>
      </w:r>
    </w:p>
    <w:p w14:paraId="6B0287D1" w14:textId="2B75C0EE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یادگیری مبتنی بر بازی </w:t>
      </w:r>
    </w:p>
    <w:p w14:paraId="1D330378" w14:textId="76F28477" w:rsidR="00DB4835" w:rsidRDefault="007A289E" w:rsidP="00DB4835">
      <w:pPr>
        <w:tabs>
          <w:tab w:val="left" w:pos="810"/>
        </w:tabs>
        <w:bidi/>
        <w:spacing w:before="240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 w:hint="cs"/>
          <w:rtl/>
        </w:rPr>
        <w:t>سایر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موارد</w:t>
      </w:r>
      <w:r w:rsidRPr="0012159D">
        <w:rPr>
          <w:rFonts w:ascii="Arial" w:eastAsia="Calibri" w:hAnsi="Arial" w:cs="B Nazanin"/>
          <w:rtl/>
        </w:rPr>
        <w:t xml:space="preserve"> (</w:t>
      </w:r>
      <w:r w:rsidRPr="0012159D">
        <w:rPr>
          <w:rFonts w:ascii="Arial" w:eastAsia="Calibri" w:hAnsi="Arial" w:cs="B Nazanin" w:hint="cs"/>
          <w:rtl/>
        </w:rPr>
        <w:t>لطفاً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نام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ببرید</w:t>
      </w:r>
      <w:r w:rsidRPr="0012159D">
        <w:rPr>
          <w:rFonts w:ascii="Arial" w:eastAsia="Calibri" w:hAnsi="Arial" w:cs="B Nazanin"/>
          <w:rtl/>
        </w:rPr>
        <w:t>) -------</w:t>
      </w:r>
    </w:p>
    <w:p w14:paraId="222CBA84" w14:textId="018E1AAB" w:rsidR="007A289E" w:rsidRDefault="007A289E" w:rsidP="007A289E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 ترکیبی</w:t>
      </w:r>
    </w:p>
    <w:p w14:paraId="622F1109" w14:textId="7453A305" w:rsidR="007A289E" w:rsidRPr="007A289E" w:rsidRDefault="007A289E" w:rsidP="007A289E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7A289E">
        <w:rPr>
          <w:rFonts w:ascii="Arial" w:eastAsia="Calibri" w:hAnsi="Arial" w:cs="B Nazanin" w:hint="cs"/>
          <w:rtl/>
        </w:rPr>
        <w:t>ترکیبی از روش</w:t>
      </w:r>
      <w:r>
        <w:rPr>
          <w:rFonts w:ascii="Arial" w:eastAsia="Calibri" w:hAnsi="Arial" w:cs="B Nazanin"/>
          <w:rtl/>
        </w:rPr>
        <w:softHyphen/>
      </w:r>
      <w:r w:rsidRPr="007A289E">
        <w:rPr>
          <w:rFonts w:ascii="Arial" w:eastAsia="Calibri" w:hAnsi="Arial" w:cs="B Nazanin" w:hint="cs"/>
          <w:rtl/>
        </w:rPr>
        <w:t xml:space="preserve">های </w:t>
      </w:r>
      <w:r>
        <w:rPr>
          <w:rFonts w:ascii="Arial" w:eastAsia="Calibri" w:hAnsi="Arial" w:cs="B Nazanin" w:hint="cs"/>
          <w:rtl/>
        </w:rPr>
        <w:t>زیرمجموعه رویکردهای آموز</w:t>
      </w:r>
      <w:r w:rsidRPr="007A289E">
        <w:rPr>
          <w:rFonts w:ascii="Arial" w:eastAsia="Calibri" w:hAnsi="Arial" w:cs="B Nazanin" w:hint="cs"/>
          <w:rtl/>
        </w:rPr>
        <w:t>ش</w:t>
      </w:r>
      <w:r>
        <w:rPr>
          <w:rFonts w:ascii="Arial" w:eastAsia="Calibri" w:hAnsi="Arial" w:cs="B Nazanin" w:hint="cs"/>
          <w:rtl/>
        </w:rPr>
        <w:t>ی مجازی و حضوری، به کار می</w:t>
      </w:r>
      <w:r>
        <w:rPr>
          <w:rFonts w:ascii="Arial" w:eastAsia="Calibri" w:hAnsi="Arial" w:cs="B Nazanin"/>
          <w:rtl/>
        </w:rPr>
        <w:softHyphen/>
      </w:r>
      <w:r>
        <w:rPr>
          <w:rFonts w:ascii="Arial" w:eastAsia="Calibri" w:hAnsi="Arial" w:cs="B Nazanin" w:hint="cs"/>
          <w:rtl/>
        </w:rPr>
        <w:t>رود.</w:t>
      </w:r>
    </w:p>
    <w:p w14:paraId="2CB3E8BD" w14:textId="77777777" w:rsidR="00CB08DB" w:rsidRPr="00DB4835" w:rsidRDefault="00CB08DB" w:rsidP="00CB08DB">
      <w:pPr>
        <w:tabs>
          <w:tab w:val="left" w:pos="810"/>
        </w:tabs>
        <w:bidi/>
        <w:spacing w:before="240"/>
        <w:rPr>
          <w:rFonts w:ascii="Arial" w:eastAsia="Calibri" w:hAnsi="Arial" w:cs="B Nazanin"/>
          <w:rtl/>
        </w:rPr>
      </w:pPr>
      <w:r w:rsidRPr="007A289E">
        <w:rPr>
          <w:rFonts w:ascii="Arial" w:eastAsia="Calibri" w:hAnsi="Arial" w:cs="B Nazanin" w:hint="cs"/>
          <w:rtl/>
        </w:rPr>
        <w:t>لطفا نام ببرید</w:t>
      </w:r>
      <w:r>
        <w:rPr>
          <w:rFonts w:ascii="Arial" w:eastAsia="Calibri" w:hAnsi="Arial" w:cs="B Nazanin" w:hint="cs"/>
          <w:rtl/>
        </w:rPr>
        <w:t xml:space="preserve"> : سخنرانی </w:t>
      </w:r>
      <w:r w:rsidRPr="00DB4835">
        <w:rPr>
          <w:rFonts w:ascii="Arial" w:eastAsia="Calibri" w:hAnsi="Arial" w:cs="B Nazanin" w:hint="cs"/>
          <w:rtl/>
        </w:rPr>
        <w:t>تعاملی (پرسش و پاسخ، کوئیز، بحث گروهی و ...)</w:t>
      </w:r>
      <w:r>
        <w:rPr>
          <w:rFonts w:ascii="Arial" w:eastAsia="Calibri" w:hAnsi="Arial" w:cs="B Nazanin" w:hint="cs"/>
          <w:rtl/>
        </w:rPr>
        <w:t xml:space="preserve">، </w:t>
      </w:r>
      <w:r w:rsidRPr="00DB4835">
        <w:rPr>
          <w:rFonts w:ascii="Arial" w:eastAsia="Calibri" w:hAnsi="Arial" w:cs="B Nazanin" w:hint="cs"/>
          <w:rtl/>
        </w:rPr>
        <w:t>یادگیری مبتنی بر سناریو</w:t>
      </w:r>
      <w:r>
        <w:rPr>
          <w:rFonts w:ascii="Arial" w:eastAsia="Calibri" w:hAnsi="Arial" w:cs="B Nazanin" w:hint="cs"/>
          <w:rtl/>
        </w:rPr>
        <w:t xml:space="preserve">، </w:t>
      </w:r>
      <w:r w:rsidRPr="00B80410">
        <w:rPr>
          <w:rFonts w:ascii="Arial" w:eastAsia="Calibri" w:hAnsi="Arial" w:cs="B Nazanin" w:hint="cs"/>
          <w:rtl/>
        </w:rPr>
        <w:t>یادگیری مبتنی بر محتوای الکترونیکی تعاملی</w:t>
      </w:r>
    </w:p>
    <w:p w14:paraId="3759A906" w14:textId="77777777" w:rsidR="00924FDC" w:rsidRDefault="00924FDC">
      <w:pPr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br w:type="page"/>
      </w:r>
    </w:p>
    <w:p w14:paraId="678C5E5B" w14:textId="0F6FA57A" w:rsidR="00C82781" w:rsidRDefault="00F12E0F" w:rsidP="00EB6DB3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lastRenderedPageBreak/>
        <w:t>تقو</w:t>
      </w:r>
      <w:r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درس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</w:p>
    <w:tbl>
      <w:tblPr>
        <w:tblStyle w:val="GridTable4-Accent51"/>
        <w:tblW w:w="0" w:type="auto"/>
        <w:tblInd w:w="-196" w:type="dxa"/>
        <w:tblLook w:val="04A0" w:firstRow="1" w:lastRow="0" w:firstColumn="1" w:lastColumn="0" w:noHBand="0" w:noVBand="1"/>
      </w:tblPr>
      <w:tblGrid>
        <w:gridCol w:w="1505"/>
        <w:gridCol w:w="2263"/>
        <w:gridCol w:w="2251"/>
        <w:gridCol w:w="2694"/>
        <w:gridCol w:w="833"/>
      </w:tblGrid>
      <w:tr w:rsidR="00684E56" w:rsidRPr="00DE2398" w14:paraId="687BBD93" w14:textId="77777777" w:rsidTr="00DE2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dxa"/>
          </w:tcPr>
          <w:p w14:paraId="7866C2F3" w14:textId="5C12F32B" w:rsidR="00684E56" w:rsidRPr="00DE2398" w:rsidRDefault="00684E56" w:rsidP="0000437E">
            <w:pPr>
              <w:bidi/>
              <w:jc w:val="center"/>
              <w:rPr>
                <w:rFonts w:ascii="IranNastaliq" w:hAnsi="IranNastaliq" w:cs="B Nazanin"/>
                <w:lang w:bidi="fa-IR"/>
              </w:rPr>
            </w:pPr>
            <w:r w:rsidRPr="00DE2398">
              <w:rPr>
                <w:rFonts w:ascii="IranNastaliq" w:hAnsi="IranNastaliq" w:cs="B Nazanin" w:hint="cs"/>
                <w:rtl/>
                <w:lang w:bidi="fa-IR"/>
              </w:rPr>
              <w:t xml:space="preserve">نام </w:t>
            </w:r>
            <w:r w:rsidRPr="00DE2398">
              <w:rPr>
                <w:rFonts w:ascii="IranNastaliq" w:hAnsi="IranNastaliq" w:cs="B Nazanin" w:hint="eastAsia"/>
                <w:rtl/>
                <w:lang w:bidi="fa-IR"/>
              </w:rPr>
              <w:t>مدرس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 xml:space="preserve">/ 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>مدرسان</w:t>
            </w:r>
          </w:p>
        </w:tc>
        <w:tc>
          <w:tcPr>
            <w:tcW w:w="2378" w:type="dxa"/>
          </w:tcPr>
          <w:p w14:paraId="7369CF04" w14:textId="077A50E3" w:rsidR="00684E56" w:rsidRPr="00DE2398" w:rsidRDefault="00684E56" w:rsidP="0000437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DE2398">
              <w:rPr>
                <w:rFonts w:ascii="IranNastaliq" w:hAnsi="IranNastaliq" w:cs="B Nazanin" w:hint="eastAsia"/>
                <w:rtl/>
                <w:lang w:bidi="fa-IR"/>
              </w:rPr>
              <w:t>فعال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DE2398">
              <w:rPr>
                <w:rFonts w:ascii="IranNastaliq" w:hAnsi="IranNastaliq" w:cs="B Nazanin" w:hint="eastAsia"/>
                <w:rtl/>
                <w:lang w:bidi="fa-IR"/>
              </w:rPr>
              <w:t>ت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softHyphen/>
            </w:r>
            <w:r w:rsidRPr="00DE2398">
              <w:rPr>
                <w:rFonts w:ascii="IranNastaliq" w:hAnsi="IranNastaliq" w:cs="B Nazanin" w:hint="eastAsia"/>
                <w:rtl/>
                <w:lang w:bidi="fa-IR"/>
              </w:rPr>
              <w:t>ها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 xml:space="preserve">یادگیری/ تکالیف دانشجو </w:t>
            </w:r>
          </w:p>
        </w:tc>
        <w:tc>
          <w:tcPr>
            <w:tcW w:w="2375" w:type="dxa"/>
          </w:tcPr>
          <w:p w14:paraId="3D37B49B" w14:textId="77777777" w:rsidR="00684E56" w:rsidRPr="00DE2398" w:rsidRDefault="00684E56" w:rsidP="00EB6DB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DE2398">
              <w:rPr>
                <w:rFonts w:ascii="IranNastaliq" w:hAnsi="IranNastaliq" w:cs="B Nazanin" w:hint="eastAsia"/>
                <w:rtl/>
                <w:lang w:bidi="fa-IR"/>
              </w:rPr>
              <w:t>روش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eastAsia"/>
                <w:rtl/>
                <w:lang w:bidi="fa-IR"/>
              </w:rPr>
              <w:t>تدر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DE2398">
              <w:rPr>
                <w:rFonts w:ascii="IranNastaliq" w:hAnsi="IranNastaliq" w:cs="B Nazanin" w:hint="eastAsia"/>
                <w:rtl/>
                <w:lang w:bidi="fa-IR"/>
              </w:rPr>
              <w:t>س</w:t>
            </w:r>
          </w:p>
        </w:tc>
        <w:tc>
          <w:tcPr>
            <w:tcW w:w="2383" w:type="dxa"/>
          </w:tcPr>
          <w:p w14:paraId="1D18645E" w14:textId="77777777" w:rsidR="00684E56" w:rsidRPr="00DE2398" w:rsidRDefault="00684E56" w:rsidP="00EB6DB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DE2398">
              <w:rPr>
                <w:rFonts w:ascii="IranNastaliq" w:hAnsi="IranNastaliq" w:cs="B Nazanin" w:hint="eastAsia"/>
                <w:rtl/>
                <w:lang w:bidi="fa-IR"/>
              </w:rPr>
              <w:t>عنوان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eastAsia"/>
                <w:rtl/>
                <w:lang w:bidi="fa-IR"/>
              </w:rPr>
              <w:t>مبحث</w:t>
            </w:r>
          </w:p>
        </w:tc>
        <w:tc>
          <w:tcPr>
            <w:tcW w:w="847" w:type="dxa"/>
          </w:tcPr>
          <w:p w14:paraId="4BCF3D9E" w14:textId="6F7698B0" w:rsidR="00684E56" w:rsidRPr="00DE2398" w:rsidRDefault="00684E56" w:rsidP="00EB6DB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DE2398">
              <w:rPr>
                <w:rFonts w:ascii="IranNastaliq" w:hAnsi="IranNastaliq" w:cs="B Nazanin" w:hint="eastAsia"/>
                <w:rtl/>
                <w:lang w:bidi="fa-IR"/>
              </w:rPr>
              <w:t>جلسه</w:t>
            </w:r>
          </w:p>
        </w:tc>
      </w:tr>
      <w:tr w:rsidR="00DE2398" w:rsidRPr="00DE2398" w14:paraId="0F0C5D07" w14:textId="77777777" w:rsidTr="00DE2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dxa"/>
            <w:vAlign w:val="center"/>
          </w:tcPr>
          <w:p w14:paraId="6E248ECF" w14:textId="15C5AD4B" w:rsidR="00DE2398" w:rsidRPr="00DE2398" w:rsidRDefault="00DE2398" w:rsidP="005B4130">
            <w:pPr>
              <w:bidi/>
              <w:jc w:val="center"/>
              <w:rPr>
                <w:rFonts w:ascii="IranNastaliq" w:hAnsi="IranNastaliq" w:cs="B Nazanin"/>
                <w:lang w:bidi="fa-IR"/>
              </w:rPr>
            </w:pPr>
            <w:r w:rsidRPr="00DE2398">
              <w:rPr>
                <w:rFonts w:ascii="IranNastaliq" w:hAnsi="IranNastaliq" w:cs="B Nazanin" w:hint="cs"/>
                <w:b w:val="0"/>
                <w:bCs w:val="0"/>
                <w:rtl/>
                <w:lang w:bidi="fa-IR"/>
              </w:rPr>
              <w:t xml:space="preserve">دکتر </w:t>
            </w:r>
            <w:r w:rsidR="005B4130">
              <w:rPr>
                <w:rFonts w:ascii="IranNastaliq" w:hAnsi="IranNastaliq" w:cs="B Nazanin" w:hint="cs"/>
                <w:b w:val="0"/>
                <w:bCs w:val="0"/>
                <w:rtl/>
                <w:lang w:bidi="fa-IR"/>
              </w:rPr>
              <w:t>کریمی</w:t>
            </w:r>
          </w:p>
        </w:tc>
        <w:tc>
          <w:tcPr>
            <w:tcW w:w="2378" w:type="dxa"/>
            <w:vAlign w:val="center"/>
          </w:tcPr>
          <w:p w14:paraId="6E5DAC33" w14:textId="77777777" w:rsidR="00DE2398" w:rsidRPr="00DE2398" w:rsidRDefault="00DE2398" w:rsidP="00DE239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DE2398">
              <w:rPr>
                <w:rFonts w:ascii="IranNastaliq" w:hAnsi="IranNastaliq" w:cs="B Nazanin" w:hint="cs"/>
                <w:rtl/>
                <w:lang w:bidi="fa-IR"/>
              </w:rPr>
              <w:t>-حضور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منظم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و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فعال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</w:p>
          <w:p w14:paraId="1AA404C9" w14:textId="77777777" w:rsidR="00DE2398" w:rsidRPr="00DE2398" w:rsidRDefault="00DE2398" w:rsidP="00DE239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DE2398">
              <w:rPr>
                <w:rFonts w:ascii="IranNastaliq" w:hAnsi="IranNastaliq" w:cs="B Nazanin" w:hint="cs"/>
                <w:rtl/>
                <w:lang w:bidi="fa-IR"/>
              </w:rPr>
              <w:t>-مشارکت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فعال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در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بحث</w:t>
            </w:r>
            <w:r w:rsidRPr="00DE2398">
              <w:rPr>
                <w:rFonts w:ascii="Cambria" w:hAnsi="Cambria" w:cs="Cambria"/>
                <w:rtl/>
                <w:lang w:bidi="fa-IR"/>
              </w:rPr>
              <w:softHyphen/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های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کلاسی</w:t>
            </w:r>
          </w:p>
          <w:p w14:paraId="6B9E18F5" w14:textId="215847FF" w:rsidR="00DE2398" w:rsidRPr="00DE2398" w:rsidRDefault="00DE2398" w:rsidP="00DE239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DE2398">
              <w:rPr>
                <w:rFonts w:ascii="IranNastaliq" w:hAnsi="IranNastaliq" w:cs="B Nazanin" w:hint="cs"/>
                <w:rtl/>
                <w:lang w:bidi="fa-IR"/>
              </w:rPr>
              <w:t>-آمادگی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قبلی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بر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اساس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مباحث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هر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جلسه</w:t>
            </w:r>
          </w:p>
        </w:tc>
        <w:tc>
          <w:tcPr>
            <w:tcW w:w="2375" w:type="dxa"/>
            <w:vAlign w:val="center"/>
          </w:tcPr>
          <w:p w14:paraId="2B305B0D" w14:textId="11CF4B7E" w:rsidR="00DE2398" w:rsidRPr="00DE2398" w:rsidRDefault="00FE34D8" w:rsidP="00FE34D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سخنرانی تعاملی</w:t>
            </w:r>
            <w:r w:rsidR="00DE2398" w:rsidRPr="00DE2398">
              <w:rPr>
                <w:rFonts w:ascii="Arial" w:eastAsia="Calibri" w:hAnsi="Arial" w:cs="B Nazanin" w:hint="cs"/>
                <w:rtl/>
              </w:rPr>
              <w:t>، سناریو</w:t>
            </w:r>
          </w:p>
        </w:tc>
        <w:tc>
          <w:tcPr>
            <w:tcW w:w="2383" w:type="dxa"/>
            <w:vAlign w:val="center"/>
          </w:tcPr>
          <w:p w14:paraId="4D89A926" w14:textId="285EAE27" w:rsidR="00FB391B" w:rsidRPr="00FB391B" w:rsidRDefault="00FB391B" w:rsidP="00BA726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azir" w:hAnsi="Vazir" w:cs="B Nazanin"/>
              </w:rPr>
            </w:pPr>
            <w:r w:rsidRPr="00FB391B">
              <w:rPr>
                <w:rFonts w:ascii="Vazir" w:hAnsi="Vazir" w:cs="B Nazanin" w:hint="cs"/>
                <w:rtl/>
              </w:rPr>
              <w:t>مروري</w:t>
            </w:r>
            <w:r w:rsidRPr="00FB391B">
              <w:rPr>
                <w:rFonts w:ascii="Vazir" w:hAnsi="Vazir" w:cs="B Nazanin"/>
              </w:rPr>
              <w:t xml:space="preserve"> </w:t>
            </w:r>
            <w:r w:rsidRPr="00FB391B">
              <w:rPr>
                <w:rFonts w:ascii="Vazir" w:hAnsi="Vazir" w:cs="B Nazanin" w:hint="cs"/>
                <w:rtl/>
              </w:rPr>
              <w:t>بر</w:t>
            </w:r>
            <w:r w:rsidR="00BA7262">
              <w:rPr>
                <w:rFonts w:ascii="Vazir" w:hAnsi="Vazir" w:cs="B Nazanin" w:hint="cs"/>
                <w:rtl/>
              </w:rPr>
              <w:t xml:space="preserve"> </w:t>
            </w:r>
            <w:r w:rsidRPr="00FB391B">
              <w:rPr>
                <w:rFonts w:ascii="Vazir" w:hAnsi="Vazir" w:cs="B Nazanin" w:hint="cs"/>
                <w:rtl/>
              </w:rPr>
              <w:t>آناتومی</w:t>
            </w:r>
            <w:r w:rsidRPr="00FB391B">
              <w:rPr>
                <w:rFonts w:ascii="Vazir" w:hAnsi="Vazir" w:cs="B Nazanin"/>
              </w:rPr>
              <w:t xml:space="preserve"> </w:t>
            </w:r>
            <w:r w:rsidRPr="00FB391B">
              <w:rPr>
                <w:rFonts w:ascii="Vazir" w:hAnsi="Vazir" w:cs="B Nazanin" w:hint="cs"/>
                <w:rtl/>
              </w:rPr>
              <w:t>و</w:t>
            </w:r>
            <w:r w:rsidR="00BA7262">
              <w:rPr>
                <w:rFonts w:ascii="Vazir" w:hAnsi="Vazir" w:cs="B Nazanin" w:hint="cs"/>
                <w:rtl/>
              </w:rPr>
              <w:t xml:space="preserve"> </w:t>
            </w:r>
            <w:r w:rsidRPr="00FB391B">
              <w:rPr>
                <w:rFonts w:ascii="Vazir" w:hAnsi="Vazir" w:cs="B Nazanin" w:hint="cs"/>
                <w:rtl/>
              </w:rPr>
              <w:t>فیزیولوژي</w:t>
            </w:r>
          </w:p>
          <w:p w14:paraId="7921D8DC" w14:textId="63678CB0" w:rsidR="00DE2398" w:rsidRPr="00DE2398" w:rsidRDefault="00FB391B" w:rsidP="00BA726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FB391B">
              <w:rPr>
                <w:rFonts w:ascii="Vazir" w:hAnsi="Vazir" w:cs="B Nazanin" w:hint="cs"/>
                <w:rtl/>
              </w:rPr>
              <w:t>غدد</w:t>
            </w:r>
            <w:r w:rsidR="00BA7262">
              <w:rPr>
                <w:rFonts w:ascii="Vazir" w:hAnsi="Vazir" w:cs="B Nazanin" w:hint="cs"/>
                <w:rtl/>
              </w:rPr>
              <w:t xml:space="preserve"> </w:t>
            </w:r>
            <w:r w:rsidRPr="00FB391B">
              <w:rPr>
                <w:rFonts w:ascii="Vazir" w:hAnsi="Vazir" w:cs="B Nazanin" w:hint="cs"/>
                <w:rtl/>
              </w:rPr>
              <w:t>آندوکرین</w:t>
            </w:r>
            <w:r w:rsidR="00BA7262">
              <w:rPr>
                <w:rFonts w:ascii="Vazir" w:hAnsi="Vazir" w:cs="B Nazanin" w:hint="cs"/>
                <w:rtl/>
              </w:rPr>
              <w:t xml:space="preserve"> </w:t>
            </w:r>
            <w:r>
              <w:rPr>
                <w:rFonts w:ascii="Vazir" w:hAnsi="Vazir" w:cs="B Nazanin" w:hint="cs"/>
                <w:rtl/>
              </w:rPr>
              <w:t>و اختلالات مرتبط</w:t>
            </w:r>
            <w:r w:rsidR="00BA7262">
              <w:rPr>
                <w:rtl/>
              </w:rPr>
              <w:t xml:space="preserve"> غده هیپوفیز</w:t>
            </w:r>
            <w:r>
              <w:rPr>
                <w:rFonts w:ascii="Vazir" w:hAnsi="Vazir" w:cs="B Nazanin" w:hint="cs"/>
                <w:rtl/>
              </w:rPr>
              <w:t xml:space="preserve"> </w:t>
            </w:r>
          </w:p>
        </w:tc>
        <w:tc>
          <w:tcPr>
            <w:tcW w:w="847" w:type="dxa"/>
          </w:tcPr>
          <w:p w14:paraId="228979A4" w14:textId="77777777" w:rsidR="00DE2398" w:rsidRPr="00DE2398" w:rsidRDefault="00DE2398" w:rsidP="00DE239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DE2398">
              <w:rPr>
                <w:rFonts w:ascii="IranNastaliq" w:hAnsi="IranNastaliq" w:cs="B Nazanin"/>
                <w:rtl/>
                <w:lang w:bidi="fa-IR"/>
              </w:rPr>
              <w:t>1</w:t>
            </w:r>
          </w:p>
        </w:tc>
      </w:tr>
      <w:tr w:rsidR="00FE34D8" w:rsidRPr="00DE2398" w14:paraId="27DD1B05" w14:textId="77777777" w:rsidTr="00DE23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dxa"/>
            <w:vAlign w:val="center"/>
          </w:tcPr>
          <w:p w14:paraId="68597DDA" w14:textId="2B4F4CE2" w:rsidR="00FE34D8" w:rsidRPr="00DE2398" w:rsidRDefault="00FE34D8" w:rsidP="00FE34D8">
            <w:pPr>
              <w:bidi/>
              <w:jc w:val="center"/>
              <w:rPr>
                <w:rFonts w:ascii="IranNastaliq" w:hAnsi="IranNastaliq" w:cs="B Nazanin"/>
                <w:lang w:bidi="fa-IR"/>
              </w:rPr>
            </w:pPr>
            <w:r w:rsidRPr="00DE2398">
              <w:rPr>
                <w:rFonts w:ascii="IranNastaliq" w:hAnsi="IranNastaliq" w:cs="B Nazanin" w:hint="cs"/>
                <w:b w:val="0"/>
                <w:bCs w:val="0"/>
                <w:rtl/>
                <w:lang w:bidi="fa-IR"/>
              </w:rPr>
              <w:t xml:space="preserve">دکتر </w:t>
            </w:r>
            <w:r>
              <w:rPr>
                <w:rFonts w:ascii="IranNastaliq" w:hAnsi="IranNastaliq" w:cs="B Nazanin" w:hint="cs"/>
                <w:b w:val="0"/>
                <w:bCs w:val="0"/>
                <w:rtl/>
                <w:lang w:bidi="fa-IR"/>
              </w:rPr>
              <w:t>کریمی</w:t>
            </w:r>
          </w:p>
        </w:tc>
        <w:tc>
          <w:tcPr>
            <w:tcW w:w="2378" w:type="dxa"/>
            <w:vAlign w:val="center"/>
          </w:tcPr>
          <w:p w14:paraId="449D1823" w14:textId="77777777" w:rsidR="00FE34D8" w:rsidRPr="00DE2398" w:rsidRDefault="00FE34D8" w:rsidP="00FE34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DE2398">
              <w:rPr>
                <w:rFonts w:ascii="IranNastaliq" w:hAnsi="IranNastaliq" w:cs="B Nazanin" w:hint="cs"/>
                <w:rtl/>
                <w:lang w:bidi="fa-IR"/>
              </w:rPr>
              <w:t>-حضور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منظم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و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فعال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</w:p>
          <w:p w14:paraId="59B3C8C3" w14:textId="77777777" w:rsidR="00FE34D8" w:rsidRPr="00DE2398" w:rsidRDefault="00FE34D8" w:rsidP="00FE34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DE2398">
              <w:rPr>
                <w:rFonts w:ascii="IranNastaliq" w:hAnsi="IranNastaliq" w:cs="B Nazanin" w:hint="cs"/>
                <w:rtl/>
                <w:lang w:bidi="fa-IR"/>
              </w:rPr>
              <w:t>-مشارکت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فعال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در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بحث</w:t>
            </w:r>
            <w:r w:rsidRPr="00DE2398">
              <w:rPr>
                <w:rFonts w:ascii="Cambria" w:hAnsi="Cambria" w:cs="Cambria"/>
                <w:rtl/>
                <w:lang w:bidi="fa-IR"/>
              </w:rPr>
              <w:softHyphen/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های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کلاسی</w:t>
            </w:r>
          </w:p>
          <w:p w14:paraId="03093118" w14:textId="6129B6B5" w:rsidR="00FE34D8" w:rsidRPr="00DE2398" w:rsidRDefault="00FE34D8" w:rsidP="00FE34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DE2398">
              <w:rPr>
                <w:rFonts w:ascii="IranNastaliq" w:hAnsi="IranNastaliq" w:cs="B Nazanin" w:hint="cs"/>
                <w:rtl/>
                <w:lang w:bidi="fa-IR"/>
              </w:rPr>
              <w:t>-آمادگی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قبلی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بر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اساس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مباحث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هر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جلسه</w:t>
            </w:r>
          </w:p>
        </w:tc>
        <w:tc>
          <w:tcPr>
            <w:tcW w:w="2375" w:type="dxa"/>
            <w:vAlign w:val="center"/>
          </w:tcPr>
          <w:p w14:paraId="12AD227D" w14:textId="74AEE5F7" w:rsidR="00FE34D8" w:rsidRPr="00DE2398" w:rsidRDefault="00FE34D8" w:rsidP="00FE34D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سخنرانی تعاملی</w:t>
            </w:r>
            <w:r w:rsidRPr="00DE2398">
              <w:rPr>
                <w:rFonts w:ascii="Arial" w:eastAsia="Calibri" w:hAnsi="Arial" w:cs="B Nazanin" w:hint="cs"/>
                <w:rtl/>
              </w:rPr>
              <w:t>، سناریو</w:t>
            </w:r>
          </w:p>
        </w:tc>
        <w:tc>
          <w:tcPr>
            <w:tcW w:w="2383" w:type="dxa"/>
            <w:vAlign w:val="center"/>
          </w:tcPr>
          <w:p w14:paraId="51602A2E" w14:textId="77777777" w:rsidR="00FE34D8" w:rsidRDefault="00FE34D8" w:rsidP="00FE34D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azir" w:hAnsi="Vazir" w:cs="B Nazanin"/>
                <w:rtl/>
              </w:rPr>
            </w:pPr>
          </w:p>
          <w:p w14:paraId="3C9CFFAA" w14:textId="3A57F893" w:rsidR="00FE34D8" w:rsidRDefault="00FE34D8" w:rsidP="00FE34D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azir" w:hAnsi="Vazir" w:cs="B Nazanin"/>
                <w:rtl/>
              </w:rPr>
            </w:pPr>
            <w:r>
              <w:rPr>
                <w:rFonts w:ascii="Vazir" w:hAnsi="Vazir" w:cs="B Nazanin" w:hint="cs"/>
                <w:rtl/>
              </w:rPr>
              <w:t>مراقبت</w:t>
            </w:r>
            <w:r>
              <w:rPr>
                <w:rFonts w:ascii="Vazir" w:hAnsi="Vazir" w:cs="B Nazanin"/>
                <w:rtl/>
              </w:rPr>
              <w:softHyphen/>
            </w:r>
            <w:r>
              <w:rPr>
                <w:rFonts w:ascii="Vazir" w:hAnsi="Vazir" w:cs="B Nazanin" w:hint="cs"/>
                <w:rtl/>
              </w:rPr>
              <w:t xml:space="preserve">های پرستاری در </w:t>
            </w:r>
            <w:r>
              <w:rPr>
                <w:rtl/>
              </w:rPr>
              <w:t>اختالالت غدد تیروئید و پارا تیروئید</w:t>
            </w:r>
          </w:p>
          <w:p w14:paraId="1710D4CE" w14:textId="609ED801" w:rsidR="00FE34D8" w:rsidRPr="00DE2398" w:rsidRDefault="00FE34D8" w:rsidP="00FE34D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</w:p>
        </w:tc>
        <w:tc>
          <w:tcPr>
            <w:tcW w:w="847" w:type="dxa"/>
          </w:tcPr>
          <w:p w14:paraId="7BC0A093" w14:textId="77777777" w:rsidR="00FE34D8" w:rsidRPr="00DE2398" w:rsidRDefault="00FE34D8" w:rsidP="00FE34D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DE2398">
              <w:rPr>
                <w:rFonts w:ascii="IranNastaliq" w:hAnsi="IranNastaliq" w:cs="B Nazanin"/>
                <w:rtl/>
                <w:lang w:bidi="fa-IR"/>
              </w:rPr>
              <w:t>2</w:t>
            </w:r>
          </w:p>
        </w:tc>
      </w:tr>
      <w:tr w:rsidR="003D772C" w:rsidRPr="00DE2398" w14:paraId="1DDAA0B6" w14:textId="77777777" w:rsidTr="00DE2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dxa"/>
            <w:vAlign w:val="center"/>
          </w:tcPr>
          <w:p w14:paraId="65D040B6" w14:textId="5A82986A" w:rsidR="003D772C" w:rsidRPr="00DE2398" w:rsidRDefault="003D772C" w:rsidP="003D772C">
            <w:pPr>
              <w:bidi/>
              <w:jc w:val="center"/>
              <w:rPr>
                <w:rFonts w:ascii="IranNastaliq" w:hAnsi="IranNastaliq" w:cs="B Nazanin"/>
                <w:rtl/>
                <w:lang w:bidi="fa-IR"/>
              </w:rPr>
            </w:pPr>
            <w:r w:rsidRPr="00DE2398">
              <w:rPr>
                <w:rFonts w:ascii="IranNastaliq" w:hAnsi="IranNastaliq" w:cs="B Nazanin" w:hint="cs"/>
                <w:b w:val="0"/>
                <w:bCs w:val="0"/>
                <w:rtl/>
                <w:lang w:bidi="fa-IR"/>
              </w:rPr>
              <w:t xml:space="preserve">دکتر </w:t>
            </w:r>
            <w:r>
              <w:rPr>
                <w:rFonts w:ascii="IranNastaliq" w:hAnsi="IranNastaliq" w:cs="B Nazanin" w:hint="cs"/>
                <w:b w:val="0"/>
                <w:bCs w:val="0"/>
                <w:rtl/>
                <w:lang w:bidi="fa-IR"/>
              </w:rPr>
              <w:t>کریمی</w:t>
            </w:r>
          </w:p>
        </w:tc>
        <w:tc>
          <w:tcPr>
            <w:tcW w:w="2378" w:type="dxa"/>
            <w:vAlign w:val="center"/>
          </w:tcPr>
          <w:p w14:paraId="5F1DF4A5" w14:textId="77777777" w:rsidR="003D772C" w:rsidRPr="00DE2398" w:rsidRDefault="003D772C" w:rsidP="003D772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DE2398">
              <w:rPr>
                <w:rFonts w:ascii="IranNastaliq" w:hAnsi="IranNastaliq" w:cs="B Nazanin" w:hint="cs"/>
                <w:rtl/>
                <w:lang w:bidi="fa-IR"/>
              </w:rPr>
              <w:t>-حضور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منظم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و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فعال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</w:p>
          <w:p w14:paraId="1B3F4B7D" w14:textId="77777777" w:rsidR="003D772C" w:rsidRPr="00DE2398" w:rsidRDefault="003D772C" w:rsidP="003D772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DE2398">
              <w:rPr>
                <w:rFonts w:ascii="IranNastaliq" w:hAnsi="IranNastaliq" w:cs="B Nazanin" w:hint="cs"/>
                <w:rtl/>
                <w:lang w:bidi="fa-IR"/>
              </w:rPr>
              <w:t>-مشارکت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فعال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در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بحث</w:t>
            </w:r>
            <w:r w:rsidRPr="00DE2398">
              <w:rPr>
                <w:rFonts w:ascii="Cambria" w:hAnsi="Cambria" w:cs="Cambria"/>
                <w:rtl/>
                <w:lang w:bidi="fa-IR"/>
              </w:rPr>
              <w:softHyphen/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های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کلاسی</w:t>
            </w:r>
          </w:p>
          <w:p w14:paraId="014F7A1C" w14:textId="663FC350" w:rsidR="003D772C" w:rsidRPr="00DE2398" w:rsidRDefault="003D772C" w:rsidP="003D772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DE2398">
              <w:rPr>
                <w:rFonts w:ascii="IranNastaliq" w:hAnsi="IranNastaliq" w:cs="B Nazanin" w:hint="cs"/>
                <w:rtl/>
                <w:lang w:bidi="fa-IR"/>
              </w:rPr>
              <w:t>-آمادگی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قبلی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بر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اساس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مباحث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هر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جلسه</w:t>
            </w:r>
          </w:p>
        </w:tc>
        <w:tc>
          <w:tcPr>
            <w:tcW w:w="2375" w:type="dxa"/>
            <w:vAlign w:val="center"/>
          </w:tcPr>
          <w:p w14:paraId="610C3E8A" w14:textId="3734CA26" w:rsidR="003D772C" w:rsidRDefault="003D772C" w:rsidP="003D772C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سخنرانی تعاملی</w:t>
            </w:r>
            <w:r w:rsidRPr="00DE2398">
              <w:rPr>
                <w:rFonts w:ascii="Arial" w:eastAsia="Calibri" w:hAnsi="Arial" w:cs="B Nazanin" w:hint="cs"/>
                <w:rtl/>
              </w:rPr>
              <w:t>، سناریو</w:t>
            </w:r>
          </w:p>
        </w:tc>
        <w:tc>
          <w:tcPr>
            <w:tcW w:w="2383" w:type="dxa"/>
            <w:vAlign w:val="center"/>
          </w:tcPr>
          <w:p w14:paraId="7F3BF7D5" w14:textId="77777777" w:rsidR="003D772C" w:rsidRDefault="003D772C" w:rsidP="003D772C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azir" w:hAnsi="Vazir" w:cs="B Nazanin"/>
                <w:rtl/>
              </w:rPr>
            </w:pPr>
          </w:p>
          <w:p w14:paraId="3A9F9307" w14:textId="77777777" w:rsidR="003D772C" w:rsidRDefault="003D772C" w:rsidP="003D772C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azir" w:hAnsi="Vazir" w:cs="B Nazanin"/>
                <w:rtl/>
              </w:rPr>
            </w:pPr>
            <w:r>
              <w:rPr>
                <w:rFonts w:ascii="Vazir" w:hAnsi="Vazir" w:cs="B Nazanin" w:hint="cs"/>
                <w:rtl/>
              </w:rPr>
              <w:t>مراقبت</w:t>
            </w:r>
            <w:r>
              <w:rPr>
                <w:rFonts w:ascii="Vazir" w:hAnsi="Vazir" w:cs="B Nazanin"/>
                <w:rtl/>
              </w:rPr>
              <w:softHyphen/>
            </w:r>
            <w:r>
              <w:rPr>
                <w:rFonts w:ascii="Vazir" w:hAnsi="Vazir" w:cs="B Nazanin" w:hint="cs"/>
                <w:rtl/>
              </w:rPr>
              <w:t xml:space="preserve">های پرستاری در 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ختالالت غده ادرنال</w:t>
            </w:r>
          </w:p>
          <w:p w14:paraId="16D835B5" w14:textId="77777777" w:rsidR="003D772C" w:rsidRDefault="003D772C" w:rsidP="003D772C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azir" w:hAnsi="Vazir" w:cs="B Nazanin"/>
                <w:rtl/>
              </w:rPr>
            </w:pPr>
          </w:p>
          <w:p w14:paraId="2DC82115" w14:textId="77777777" w:rsidR="003D772C" w:rsidRDefault="003D772C" w:rsidP="003D772C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azir" w:hAnsi="Vazir" w:cs="B Nazanin"/>
                <w:rtl/>
              </w:rPr>
            </w:pPr>
          </w:p>
        </w:tc>
        <w:tc>
          <w:tcPr>
            <w:tcW w:w="847" w:type="dxa"/>
          </w:tcPr>
          <w:p w14:paraId="71A9E59D" w14:textId="12E10C88" w:rsidR="003D772C" w:rsidRPr="00DE2398" w:rsidRDefault="000B5E68" w:rsidP="003D772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3</w:t>
            </w:r>
          </w:p>
        </w:tc>
      </w:tr>
      <w:tr w:rsidR="00D2606E" w:rsidRPr="00DE2398" w14:paraId="6D4F5843" w14:textId="77777777" w:rsidTr="00DE23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dxa"/>
            <w:vAlign w:val="center"/>
          </w:tcPr>
          <w:p w14:paraId="029A2B24" w14:textId="3C728255" w:rsidR="00D2606E" w:rsidRPr="003D772C" w:rsidRDefault="00D2606E" w:rsidP="00D2606E">
            <w:pPr>
              <w:bidi/>
              <w:jc w:val="center"/>
              <w:rPr>
                <w:rFonts w:ascii="IranNastaliq" w:hAnsi="IranNastaliq" w:cs="B Nazanin"/>
                <w:b w:val="0"/>
                <w:bCs w:val="0"/>
                <w:rtl/>
                <w:lang w:bidi="fa-IR"/>
              </w:rPr>
            </w:pPr>
            <w:r w:rsidRPr="003D772C">
              <w:rPr>
                <w:rFonts w:ascii="IranNastaliq" w:hAnsi="IranNastaliq" w:cs="B Nazanin"/>
                <w:b w:val="0"/>
                <w:bCs w:val="0"/>
                <w:rtl/>
                <w:lang w:bidi="fa-IR"/>
              </w:rPr>
              <w:t>دکتر کر</w:t>
            </w:r>
            <w:r w:rsidRPr="003D772C">
              <w:rPr>
                <w:rFonts w:ascii="IranNastaliq" w:hAnsi="IranNastaliq" w:cs="B Nazanin" w:hint="cs"/>
                <w:b w:val="0"/>
                <w:bCs w:val="0"/>
                <w:rtl/>
                <w:lang w:bidi="fa-IR"/>
              </w:rPr>
              <w:t>ی</w:t>
            </w:r>
            <w:r w:rsidRPr="003D772C">
              <w:rPr>
                <w:rFonts w:ascii="IranNastaliq" w:hAnsi="IranNastaliq" w:cs="B Nazanin" w:hint="eastAsia"/>
                <w:b w:val="0"/>
                <w:bCs w:val="0"/>
                <w:rtl/>
                <w:lang w:bidi="fa-IR"/>
              </w:rPr>
              <w:t>م</w:t>
            </w:r>
            <w:r w:rsidRPr="003D772C">
              <w:rPr>
                <w:rFonts w:ascii="IranNastaliq" w:hAnsi="IranNastaliq" w:cs="B Nazanin" w:hint="cs"/>
                <w:b w:val="0"/>
                <w:bCs w:val="0"/>
                <w:rtl/>
                <w:lang w:bidi="fa-IR"/>
              </w:rPr>
              <w:t>ی</w:t>
            </w:r>
          </w:p>
        </w:tc>
        <w:tc>
          <w:tcPr>
            <w:tcW w:w="2378" w:type="dxa"/>
            <w:vAlign w:val="center"/>
          </w:tcPr>
          <w:p w14:paraId="41DD323D" w14:textId="77777777" w:rsidR="00D2606E" w:rsidRPr="003D772C" w:rsidRDefault="00D2606E" w:rsidP="00D260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3D772C">
              <w:rPr>
                <w:rFonts w:ascii="IranNastaliq" w:hAnsi="IranNastaliq" w:cs="B Nazanin"/>
                <w:rtl/>
                <w:lang w:bidi="fa-IR"/>
              </w:rPr>
              <w:t>حضور منظم و فعال</w:t>
            </w:r>
            <w:r w:rsidRPr="003D772C">
              <w:rPr>
                <w:rFonts w:ascii="IranNastaliq" w:hAnsi="IranNastaliq" w:cs="B Nazanin"/>
                <w:lang w:bidi="fa-IR"/>
              </w:rPr>
              <w:t xml:space="preserve"> </w:t>
            </w:r>
          </w:p>
          <w:p w14:paraId="5DDD1710" w14:textId="77777777" w:rsidR="00D2606E" w:rsidRPr="003D772C" w:rsidRDefault="00D2606E" w:rsidP="00D260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3D772C">
              <w:rPr>
                <w:rFonts w:ascii="IranNastaliq" w:hAnsi="IranNastaliq" w:cs="B Nazanin"/>
                <w:lang w:bidi="fa-IR"/>
              </w:rPr>
              <w:t>-</w:t>
            </w:r>
            <w:r w:rsidRPr="003D772C">
              <w:rPr>
                <w:rFonts w:ascii="IranNastaliq" w:hAnsi="IranNastaliq" w:cs="B Nazanin"/>
                <w:rtl/>
                <w:lang w:bidi="fa-IR"/>
              </w:rPr>
              <w:t>مشارکت فعال در بحث¬ها</w:t>
            </w:r>
            <w:r w:rsidRPr="003D772C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3D772C">
              <w:rPr>
                <w:rFonts w:ascii="IranNastaliq" w:hAnsi="IranNastaliq" w:cs="B Nazanin"/>
                <w:rtl/>
                <w:lang w:bidi="fa-IR"/>
              </w:rPr>
              <w:t xml:space="preserve"> کلاس</w:t>
            </w:r>
            <w:r w:rsidRPr="003D772C">
              <w:rPr>
                <w:rFonts w:ascii="IranNastaliq" w:hAnsi="IranNastaliq" w:cs="B Nazanin" w:hint="cs"/>
                <w:rtl/>
                <w:lang w:bidi="fa-IR"/>
              </w:rPr>
              <w:t>ی</w:t>
            </w:r>
          </w:p>
          <w:p w14:paraId="6F75B694" w14:textId="05CAB6E7" w:rsidR="00D2606E" w:rsidRPr="00DE2398" w:rsidRDefault="00D2606E" w:rsidP="00D2606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3D772C">
              <w:rPr>
                <w:rFonts w:ascii="IranNastaliq" w:hAnsi="IranNastaliq" w:cs="B Nazanin"/>
                <w:rtl/>
                <w:lang w:bidi="fa-IR"/>
              </w:rPr>
              <w:t>-آمادگ</w:t>
            </w:r>
            <w:r w:rsidRPr="003D772C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3D772C">
              <w:rPr>
                <w:rFonts w:ascii="IranNastaliq" w:hAnsi="IranNastaliq" w:cs="B Nazanin"/>
                <w:rtl/>
                <w:lang w:bidi="fa-IR"/>
              </w:rPr>
              <w:t xml:space="preserve"> قبل</w:t>
            </w:r>
            <w:r w:rsidRPr="003D772C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3D772C">
              <w:rPr>
                <w:rFonts w:ascii="IranNastaliq" w:hAnsi="IranNastaliq" w:cs="B Nazanin"/>
                <w:rtl/>
                <w:lang w:bidi="fa-IR"/>
              </w:rPr>
              <w:t xml:space="preserve"> بر اساس مباحث هر جلسه</w:t>
            </w:r>
          </w:p>
        </w:tc>
        <w:tc>
          <w:tcPr>
            <w:tcW w:w="2375" w:type="dxa"/>
            <w:vAlign w:val="center"/>
          </w:tcPr>
          <w:p w14:paraId="11EA35F2" w14:textId="041152A7" w:rsidR="00D2606E" w:rsidRDefault="00D2606E" w:rsidP="00D2606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3D772C">
              <w:rPr>
                <w:rFonts w:ascii="IranNastaliq" w:hAnsi="IranNastaliq" w:cs="B Nazanin"/>
                <w:rtl/>
                <w:lang w:bidi="fa-IR"/>
              </w:rPr>
              <w:t>سخنران</w:t>
            </w:r>
            <w:r w:rsidRPr="003D772C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3D772C">
              <w:rPr>
                <w:rFonts w:ascii="IranNastaliq" w:hAnsi="IranNastaliq" w:cs="B Nazanin"/>
                <w:rtl/>
                <w:lang w:bidi="fa-IR"/>
              </w:rPr>
              <w:t xml:space="preserve"> تعامل</w:t>
            </w:r>
            <w:r w:rsidRPr="003D772C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3D772C">
              <w:rPr>
                <w:rFonts w:ascii="IranNastaliq" w:hAnsi="IranNastaliq" w:cs="B Nazanin" w:hint="eastAsia"/>
                <w:rtl/>
                <w:lang w:bidi="fa-IR"/>
              </w:rPr>
              <w:t>،</w:t>
            </w:r>
            <w:r w:rsidRPr="003D772C">
              <w:rPr>
                <w:rFonts w:ascii="IranNastaliq" w:hAnsi="IranNastaliq" w:cs="B Nazanin"/>
                <w:rtl/>
                <w:lang w:bidi="fa-IR"/>
              </w:rPr>
              <w:t xml:space="preserve"> سنار</w:t>
            </w:r>
            <w:r w:rsidRPr="003D772C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3D772C">
              <w:rPr>
                <w:rFonts w:ascii="IranNastaliq" w:hAnsi="IranNastaliq" w:cs="B Nazanin" w:hint="eastAsia"/>
                <w:rtl/>
                <w:lang w:bidi="fa-IR"/>
              </w:rPr>
              <w:t>و</w:t>
            </w:r>
          </w:p>
        </w:tc>
        <w:tc>
          <w:tcPr>
            <w:tcW w:w="2383" w:type="dxa"/>
            <w:vAlign w:val="center"/>
          </w:tcPr>
          <w:p w14:paraId="7D5D91B7" w14:textId="77777777" w:rsidR="00D2606E" w:rsidRDefault="00D2606E" w:rsidP="00D2606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azir" w:hAnsi="Vazir" w:cs="B Nazanin"/>
                <w:rtl/>
              </w:rPr>
            </w:pPr>
          </w:p>
          <w:p w14:paraId="09AC0EF9" w14:textId="46C16CB6" w:rsidR="00D2606E" w:rsidRDefault="00D2606E" w:rsidP="00D2606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azir" w:hAnsi="Vazir" w:cs="B Nazanin"/>
                <w:rtl/>
              </w:rPr>
            </w:pPr>
            <w:r>
              <w:rPr>
                <w:rFonts w:ascii="Vazir" w:hAnsi="Vazir" w:cs="B Nazanin" w:hint="cs"/>
                <w:rtl/>
              </w:rPr>
              <w:t>مراقبت</w:t>
            </w:r>
            <w:r>
              <w:rPr>
                <w:rFonts w:ascii="Vazir" w:hAnsi="Vazir" w:cs="B Nazanin"/>
                <w:rtl/>
              </w:rPr>
              <w:softHyphen/>
            </w:r>
            <w:r>
              <w:rPr>
                <w:rFonts w:ascii="Vazir" w:hAnsi="Vazir" w:cs="B Nazanin" w:hint="cs"/>
                <w:rtl/>
              </w:rPr>
              <w:t xml:space="preserve">های پرستاری در </w:t>
            </w:r>
            <w:r>
              <w:rPr>
                <w:rtl/>
              </w:rPr>
              <w:t>اختالالت غده پانكراس</w:t>
            </w:r>
            <w:r w:rsidR="00215BD2">
              <w:rPr>
                <w:rFonts w:hint="cs"/>
                <w:rtl/>
              </w:rPr>
              <w:t>(دیابت:اپیدمیولوژی،عوامل خطر،انواع و درمان دیابت)</w:t>
            </w:r>
          </w:p>
          <w:p w14:paraId="28C712BE" w14:textId="77777777" w:rsidR="00D2606E" w:rsidRDefault="00D2606E" w:rsidP="00D2606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azir" w:hAnsi="Vazir" w:cs="B Nazanin"/>
                <w:rtl/>
              </w:rPr>
            </w:pPr>
          </w:p>
          <w:p w14:paraId="612437CA" w14:textId="77777777" w:rsidR="00D2606E" w:rsidRDefault="00D2606E" w:rsidP="00D2606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azir" w:hAnsi="Vazir" w:cs="B Nazanin"/>
                <w:rtl/>
              </w:rPr>
            </w:pPr>
          </w:p>
        </w:tc>
        <w:tc>
          <w:tcPr>
            <w:tcW w:w="847" w:type="dxa"/>
          </w:tcPr>
          <w:p w14:paraId="457D2709" w14:textId="5EAA674A" w:rsidR="00D2606E" w:rsidRPr="00DE2398" w:rsidRDefault="000B5E68" w:rsidP="00D2606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4</w:t>
            </w:r>
          </w:p>
        </w:tc>
      </w:tr>
      <w:tr w:rsidR="00215BD2" w:rsidRPr="00DE2398" w14:paraId="37988758" w14:textId="77777777" w:rsidTr="00DE2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dxa"/>
            <w:vAlign w:val="center"/>
          </w:tcPr>
          <w:p w14:paraId="68624CC8" w14:textId="3DCB68B7" w:rsidR="00D2606E" w:rsidRPr="00DE2398" w:rsidRDefault="00D2606E" w:rsidP="00D2606E">
            <w:pPr>
              <w:bidi/>
              <w:jc w:val="center"/>
              <w:rPr>
                <w:rFonts w:ascii="IranNastaliq" w:hAnsi="IranNastaliq" w:cs="B Nazanin"/>
                <w:lang w:bidi="fa-IR"/>
              </w:rPr>
            </w:pPr>
            <w:r w:rsidRPr="00DE2398">
              <w:rPr>
                <w:rFonts w:ascii="IranNastaliq" w:hAnsi="IranNastaliq" w:cs="B Nazanin" w:hint="cs"/>
                <w:b w:val="0"/>
                <w:bCs w:val="0"/>
                <w:rtl/>
                <w:lang w:bidi="fa-IR"/>
              </w:rPr>
              <w:t xml:space="preserve">دکتر </w:t>
            </w:r>
            <w:r>
              <w:rPr>
                <w:rFonts w:ascii="IranNastaliq" w:hAnsi="IranNastaliq" w:cs="B Nazanin" w:hint="cs"/>
                <w:b w:val="0"/>
                <w:bCs w:val="0"/>
                <w:rtl/>
                <w:lang w:bidi="fa-IR"/>
              </w:rPr>
              <w:t>کریمی</w:t>
            </w:r>
          </w:p>
        </w:tc>
        <w:tc>
          <w:tcPr>
            <w:tcW w:w="2378" w:type="dxa"/>
            <w:vAlign w:val="center"/>
          </w:tcPr>
          <w:p w14:paraId="2C733641" w14:textId="77777777" w:rsidR="00D2606E" w:rsidRPr="00DE2398" w:rsidRDefault="00D2606E" w:rsidP="00D2606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DE2398">
              <w:rPr>
                <w:rFonts w:ascii="IranNastaliq" w:hAnsi="IranNastaliq" w:cs="B Nazanin" w:hint="cs"/>
                <w:rtl/>
                <w:lang w:bidi="fa-IR"/>
              </w:rPr>
              <w:t>-حضور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منظم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و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فعال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</w:p>
          <w:p w14:paraId="5AF52232" w14:textId="77777777" w:rsidR="00D2606E" w:rsidRPr="00DE2398" w:rsidRDefault="00D2606E" w:rsidP="00D2606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DE2398">
              <w:rPr>
                <w:rFonts w:ascii="IranNastaliq" w:hAnsi="IranNastaliq" w:cs="B Nazanin" w:hint="cs"/>
                <w:rtl/>
                <w:lang w:bidi="fa-IR"/>
              </w:rPr>
              <w:t>-مشارکت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فعال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در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بحث</w:t>
            </w:r>
            <w:r w:rsidRPr="00DE2398">
              <w:rPr>
                <w:rFonts w:ascii="Cambria" w:hAnsi="Cambria" w:cs="Cambria"/>
                <w:rtl/>
                <w:lang w:bidi="fa-IR"/>
              </w:rPr>
              <w:softHyphen/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های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کلاسی</w:t>
            </w:r>
          </w:p>
          <w:p w14:paraId="1162E175" w14:textId="092DB60E" w:rsidR="00D2606E" w:rsidRPr="00DE2398" w:rsidRDefault="00D2606E" w:rsidP="00D2606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DE2398">
              <w:rPr>
                <w:rFonts w:ascii="IranNastaliq" w:hAnsi="IranNastaliq" w:cs="B Nazanin" w:hint="cs"/>
                <w:rtl/>
                <w:lang w:bidi="fa-IR"/>
              </w:rPr>
              <w:t>-آمادگی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قبلی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بر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اساس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مباحث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هر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جلسه</w:t>
            </w:r>
          </w:p>
        </w:tc>
        <w:tc>
          <w:tcPr>
            <w:tcW w:w="2375" w:type="dxa"/>
            <w:vAlign w:val="center"/>
          </w:tcPr>
          <w:p w14:paraId="196FFB74" w14:textId="161BA71C" w:rsidR="00D2606E" w:rsidRPr="00DE2398" w:rsidRDefault="00D2606E" w:rsidP="00D2606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سخنرانی تعاملی</w:t>
            </w:r>
            <w:r w:rsidRPr="00DE2398">
              <w:rPr>
                <w:rFonts w:ascii="Arial" w:eastAsia="Calibri" w:hAnsi="Arial" w:cs="B Nazanin" w:hint="cs"/>
                <w:rtl/>
              </w:rPr>
              <w:t>، سناریو</w:t>
            </w:r>
          </w:p>
        </w:tc>
        <w:tc>
          <w:tcPr>
            <w:tcW w:w="2383" w:type="dxa"/>
            <w:vAlign w:val="center"/>
          </w:tcPr>
          <w:p w14:paraId="23697E47" w14:textId="77777777" w:rsidR="00D2606E" w:rsidRDefault="00D2606E" w:rsidP="00D2606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azir" w:hAnsi="Vazir" w:cs="B Nazanin"/>
                <w:rtl/>
              </w:rPr>
            </w:pPr>
          </w:p>
          <w:p w14:paraId="10421080" w14:textId="01340243" w:rsidR="00D2606E" w:rsidRDefault="00D2606E" w:rsidP="00D2606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azir" w:hAnsi="Vazir" w:cs="B Nazanin"/>
                <w:rtl/>
              </w:rPr>
            </w:pPr>
            <w:r>
              <w:rPr>
                <w:rFonts w:ascii="Vazir" w:hAnsi="Vazir" w:cs="B Nazanin" w:hint="cs"/>
                <w:rtl/>
              </w:rPr>
              <w:t>مراقبت</w:t>
            </w:r>
            <w:r>
              <w:rPr>
                <w:rFonts w:ascii="Vazir" w:hAnsi="Vazir" w:cs="B Nazanin"/>
                <w:rtl/>
              </w:rPr>
              <w:softHyphen/>
            </w:r>
            <w:r>
              <w:rPr>
                <w:rFonts w:ascii="Vazir" w:hAnsi="Vazir" w:cs="B Nazanin" w:hint="cs"/>
                <w:rtl/>
              </w:rPr>
              <w:t xml:space="preserve">های پرستاری در </w:t>
            </w:r>
            <w:r>
              <w:rPr>
                <w:rtl/>
              </w:rPr>
              <w:t>اختالالت غده پانكراس</w:t>
            </w:r>
            <w:r w:rsidR="00215BD2">
              <w:rPr>
                <w:rFonts w:hint="cs"/>
                <w:rtl/>
              </w:rPr>
              <w:t xml:space="preserve">(عوارض کوتاه مدت و </w:t>
            </w:r>
            <w:r w:rsidR="00C55A5D">
              <w:rPr>
                <w:rFonts w:hint="cs"/>
                <w:rtl/>
              </w:rPr>
              <w:t>بلند مدت دیابت و مراقبت های پرستاری و آموزش به بیمارمبتلا به دیابت)</w:t>
            </w:r>
          </w:p>
          <w:p w14:paraId="0DDAA7B6" w14:textId="77777777" w:rsidR="00D2606E" w:rsidRDefault="00D2606E" w:rsidP="00D2606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azir" w:hAnsi="Vazir" w:cs="B Nazanin"/>
                <w:rtl/>
              </w:rPr>
            </w:pPr>
          </w:p>
          <w:p w14:paraId="780E6296" w14:textId="3F75A81A" w:rsidR="00D2606E" w:rsidRPr="00DE2398" w:rsidRDefault="00D2606E" w:rsidP="00D2606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</w:p>
        </w:tc>
        <w:tc>
          <w:tcPr>
            <w:tcW w:w="847" w:type="dxa"/>
          </w:tcPr>
          <w:p w14:paraId="5AE8FF57" w14:textId="7E671650" w:rsidR="00D2606E" w:rsidRPr="00DE2398" w:rsidRDefault="000B5E68" w:rsidP="00D2606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5</w:t>
            </w:r>
          </w:p>
        </w:tc>
      </w:tr>
      <w:tr w:rsidR="00215BD2" w:rsidRPr="00DE2398" w14:paraId="014D555C" w14:textId="77777777" w:rsidTr="00DE23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dxa"/>
            <w:vAlign w:val="center"/>
          </w:tcPr>
          <w:p w14:paraId="718D1388" w14:textId="5E537F5A" w:rsidR="00D2606E" w:rsidRPr="00DE2398" w:rsidRDefault="00D2606E" w:rsidP="00D2606E">
            <w:pPr>
              <w:bidi/>
              <w:jc w:val="center"/>
              <w:rPr>
                <w:rFonts w:ascii="IranNastaliq" w:hAnsi="IranNastaliq" w:cs="B Nazanin"/>
                <w:lang w:bidi="fa-IR"/>
              </w:rPr>
            </w:pPr>
            <w:r w:rsidRPr="00DE2398">
              <w:rPr>
                <w:rFonts w:ascii="IranNastaliq" w:hAnsi="IranNastaliq" w:cs="B Nazanin" w:hint="cs"/>
                <w:b w:val="0"/>
                <w:bCs w:val="0"/>
                <w:rtl/>
                <w:lang w:bidi="fa-IR"/>
              </w:rPr>
              <w:t xml:space="preserve">دکتر </w:t>
            </w:r>
            <w:r>
              <w:rPr>
                <w:rFonts w:ascii="IranNastaliq" w:hAnsi="IranNastaliq" w:cs="B Nazanin" w:hint="cs"/>
                <w:b w:val="0"/>
                <w:bCs w:val="0"/>
                <w:rtl/>
                <w:lang w:bidi="fa-IR"/>
              </w:rPr>
              <w:t>کریمی</w:t>
            </w:r>
          </w:p>
        </w:tc>
        <w:tc>
          <w:tcPr>
            <w:tcW w:w="2378" w:type="dxa"/>
            <w:vAlign w:val="center"/>
          </w:tcPr>
          <w:p w14:paraId="3AA0D420" w14:textId="77777777" w:rsidR="00D2606E" w:rsidRPr="00DE2398" w:rsidRDefault="00D2606E" w:rsidP="00D2606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DE2398">
              <w:rPr>
                <w:rFonts w:ascii="IranNastaliq" w:hAnsi="IranNastaliq" w:cs="B Nazanin" w:hint="cs"/>
                <w:rtl/>
                <w:lang w:bidi="fa-IR"/>
              </w:rPr>
              <w:t>-حضور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منظم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و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فعال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</w:p>
          <w:p w14:paraId="46F69DB3" w14:textId="77777777" w:rsidR="00D2606E" w:rsidRPr="00DE2398" w:rsidRDefault="00D2606E" w:rsidP="00D2606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DE2398">
              <w:rPr>
                <w:rFonts w:ascii="IranNastaliq" w:hAnsi="IranNastaliq" w:cs="B Nazanin" w:hint="cs"/>
                <w:rtl/>
                <w:lang w:bidi="fa-IR"/>
              </w:rPr>
              <w:t>-مشارکت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فعال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در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بحث</w:t>
            </w:r>
            <w:r w:rsidRPr="00DE2398">
              <w:rPr>
                <w:rFonts w:ascii="Cambria" w:hAnsi="Cambria" w:cs="Cambria"/>
                <w:rtl/>
                <w:lang w:bidi="fa-IR"/>
              </w:rPr>
              <w:softHyphen/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های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کلاسی</w:t>
            </w:r>
          </w:p>
          <w:p w14:paraId="64BAAE55" w14:textId="7E0CC034" w:rsidR="00D2606E" w:rsidRPr="00DE2398" w:rsidRDefault="00D2606E" w:rsidP="00D2606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DE2398">
              <w:rPr>
                <w:rFonts w:ascii="IranNastaliq" w:hAnsi="IranNastaliq" w:cs="B Nazanin" w:hint="cs"/>
                <w:rtl/>
                <w:lang w:bidi="fa-IR"/>
              </w:rPr>
              <w:t>-آمادگی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قبلی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بر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اساس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مباحث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هر</w:t>
            </w:r>
            <w:r w:rsidRPr="00DE2398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DE2398">
              <w:rPr>
                <w:rFonts w:ascii="IranNastaliq" w:hAnsi="IranNastaliq" w:cs="B Nazanin" w:hint="cs"/>
                <w:rtl/>
                <w:lang w:bidi="fa-IR"/>
              </w:rPr>
              <w:t>جلسه</w:t>
            </w:r>
          </w:p>
        </w:tc>
        <w:tc>
          <w:tcPr>
            <w:tcW w:w="2375" w:type="dxa"/>
            <w:vAlign w:val="center"/>
          </w:tcPr>
          <w:p w14:paraId="68BEE811" w14:textId="3FD52BAE" w:rsidR="00D2606E" w:rsidRPr="00DE2398" w:rsidRDefault="00D2606E" w:rsidP="00D2606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سخنرانی تعاملی</w:t>
            </w:r>
            <w:r w:rsidRPr="00DE2398">
              <w:rPr>
                <w:rFonts w:ascii="Arial" w:eastAsia="Calibri" w:hAnsi="Arial" w:cs="B Nazanin" w:hint="cs"/>
                <w:rtl/>
              </w:rPr>
              <w:t>، سناریو</w:t>
            </w:r>
          </w:p>
        </w:tc>
        <w:tc>
          <w:tcPr>
            <w:tcW w:w="2383" w:type="dxa"/>
            <w:vAlign w:val="center"/>
          </w:tcPr>
          <w:p w14:paraId="27FFBA65" w14:textId="77777777" w:rsidR="00D2606E" w:rsidRDefault="00D2606E" w:rsidP="00D2606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azir" w:hAnsi="Vazir" w:cs="B Nazanin"/>
                <w:rtl/>
              </w:rPr>
            </w:pPr>
          </w:p>
          <w:p w14:paraId="30313DA7" w14:textId="011CAFF2" w:rsidR="00C55A5D" w:rsidRPr="00C55A5D" w:rsidRDefault="00C55A5D" w:rsidP="00C55A5D">
            <w:pPr>
              <w:tabs>
                <w:tab w:val="left" w:pos="810"/>
              </w:tabs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Vazir" w:hAnsi="Vazir" w:cs="B Nazanin" w:hint="cs"/>
                <w:rtl/>
              </w:rPr>
              <w:t>مراقبت</w:t>
            </w:r>
            <w:r>
              <w:rPr>
                <w:rFonts w:ascii="Vazir" w:hAnsi="Vazir" w:cs="B Nazanin"/>
                <w:rtl/>
              </w:rPr>
              <w:softHyphen/>
            </w:r>
            <w:r>
              <w:rPr>
                <w:rFonts w:ascii="Vazir" w:hAnsi="Vazir" w:cs="B Nazanin" w:hint="cs"/>
                <w:rtl/>
              </w:rPr>
              <w:t>های پرستاری در مشکلات چاقی(</w:t>
            </w:r>
            <w:r w:rsidRPr="00C55A5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عوامل خطر ، عوارض ، روشهای درمانی و تدابیرپرستاری مشکلات ناشی از چاقی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)</w:t>
            </w:r>
            <w:r w:rsidRPr="00C55A5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15BD89DB" w14:textId="77777777" w:rsidR="00D2606E" w:rsidRDefault="00D2606E" w:rsidP="00D2606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azir" w:hAnsi="Vazir" w:cs="B Nazanin"/>
                <w:rtl/>
              </w:rPr>
            </w:pPr>
          </w:p>
          <w:p w14:paraId="7ED9B14F" w14:textId="32A2E75A" w:rsidR="00D2606E" w:rsidRPr="002507AA" w:rsidRDefault="00D2606E" w:rsidP="00D2606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azir" w:hAnsi="Vazir" w:cs="B Nazanin"/>
              </w:rPr>
            </w:pPr>
          </w:p>
        </w:tc>
        <w:tc>
          <w:tcPr>
            <w:tcW w:w="847" w:type="dxa"/>
          </w:tcPr>
          <w:p w14:paraId="00741B70" w14:textId="69B9B5F9" w:rsidR="00D2606E" w:rsidRPr="00DE2398" w:rsidRDefault="000B5E68" w:rsidP="00D2606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lastRenderedPageBreak/>
              <w:t>6</w:t>
            </w:r>
          </w:p>
        </w:tc>
      </w:tr>
    </w:tbl>
    <w:p w14:paraId="33E88E55" w14:textId="77777777" w:rsidR="00924FDC" w:rsidRDefault="00924FDC" w:rsidP="006C3301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</w:p>
    <w:p w14:paraId="20B8A7F6" w14:textId="77777777" w:rsidR="00924FDC" w:rsidRDefault="00924FDC">
      <w:pPr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br w:type="page"/>
      </w:r>
    </w:p>
    <w:p w14:paraId="3A43E63B" w14:textId="77777777" w:rsidR="00C10687" w:rsidRDefault="00C10687" w:rsidP="00C10687">
      <w:pPr>
        <w:tabs>
          <w:tab w:val="left" w:pos="810"/>
        </w:tabs>
        <w:bidi/>
        <w:spacing w:before="24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lastRenderedPageBreak/>
        <w:t>وظا</w:t>
      </w:r>
      <w:r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ف</w:t>
      </w: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و انتظارات از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دانشجو</w:t>
      </w: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(</w:t>
      </w:r>
      <w:r w:rsidRPr="007F4389">
        <w:rPr>
          <w:rFonts w:asciiTheme="majorBidi" w:hAnsiTheme="majorBidi" w:cs="B Nazanin" w:hint="eastAsia"/>
          <w:sz w:val="24"/>
          <w:szCs w:val="24"/>
          <w:rtl/>
          <w:lang w:bidi="fa-IR"/>
        </w:rPr>
        <w:t>منظور</w:t>
      </w:r>
      <w:r w:rsidRPr="007F438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7F4389">
        <w:rPr>
          <w:rFonts w:asciiTheme="majorBidi" w:hAnsiTheme="majorBidi" w:cs="B Nazanin" w:hint="eastAsia"/>
          <w:sz w:val="24"/>
          <w:szCs w:val="24"/>
          <w:rtl/>
          <w:lang w:bidi="fa-IR"/>
        </w:rPr>
        <w:t>وظا</w:t>
      </w:r>
      <w:r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7F4389">
        <w:rPr>
          <w:rFonts w:asciiTheme="majorBidi" w:hAnsiTheme="majorBidi" w:cs="B Nazanin" w:hint="eastAsia"/>
          <w:sz w:val="24"/>
          <w:szCs w:val="24"/>
          <w:rtl/>
          <w:lang w:bidi="fa-IR"/>
        </w:rPr>
        <w:t>ف</w:t>
      </w:r>
      <w:r w:rsidRPr="007F438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عمومی </w:t>
      </w:r>
      <w:r w:rsidRPr="007F4389">
        <w:rPr>
          <w:rFonts w:asciiTheme="majorBidi" w:hAnsiTheme="majorBidi" w:cs="B Nazanin" w:hint="eastAsia"/>
          <w:sz w:val="24"/>
          <w:szCs w:val="24"/>
          <w:rtl/>
          <w:lang w:bidi="fa-IR"/>
        </w:rPr>
        <w:t>دانشجو</w:t>
      </w:r>
      <w:r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در طول دوره است. وظایف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انتظاراتی </w:t>
      </w:r>
      <w:r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نظیر حضور منظم در کلاس درس، انجام تکالیف در موعد مقرر، مطالعه منابع معرفی شده و مشارکت فعال در برنامه</w:t>
      </w:r>
      <w:r w:rsidRPr="007F4389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>های کلاس</w:t>
      </w:r>
      <w:r w:rsidRPr="0084729F">
        <w:rPr>
          <w:vertAlign w:val="superscript"/>
          <w:rtl/>
        </w:rPr>
        <w:footnoteReference w:id="5"/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) </w:t>
      </w:r>
    </w:p>
    <w:p w14:paraId="59E427BE" w14:textId="71E6F741" w:rsidR="00C10687" w:rsidRPr="00082518" w:rsidRDefault="00C10687" w:rsidP="00823B90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23355C">
        <w:rPr>
          <w:rFonts w:cs="B Nazanin" w:hint="cs"/>
          <w:sz w:val="26"/>
          <w:szCs w:val="26"/>
          <w:rtl/>
          <w:lang w:bidi="fa-IR"/>
        </w:rPr>
        <w:t>حضور منظم و فعال در تمامی جلسات (غيبت در كلاس نبايد از حد مجاز 17/4ساعات كلاس بيشتر باشد)</w:t>
      </w:r>
      <w:r>
        <w:rPr>
          <w:rFonts w:cs="B Nazanin" w:hint="cs"/>
          <w:sz w:val="26"/>
          <w:szCs w:val="26"/>
          <w:rtl/>
          <w:lang w:bidi="fa-IR"/>
        </w:rPr>
        <w:t xml:space="preserve">. </w:t>
      </w:r>
      <w:r w:rsidRPr="00082518">
        <w:rPr>
          <w:rFonts w:cs="B Nazanin" w:hint="cs"/>
          <w:sz w:val="26"/>
          <w:szCs w:val="26"/>
          <w:rtl/>
          <w:lang w:bidi="fa-IR"/>
        </w:rPr>
        <w:t>با غیبت کردن در کلاس</w:t>
      </w:r>
      <w:r w:rsidRPr="00082518">
        <w:rPr>
          <w:rFonts w:cs="B Nazanin"/>
          <w:sz w:val="26"/>
          <w:szCs w:val="26"/>
          <w:rtl/>
          <w:lang w:bidi="fa-IR"/>
        </w:rPr>
        <w:softHyphen/>
      </w:r>
      <w:r w:rsidRPr="00082518">
        <w:rPr>
          <w:rFonts w:cs="B Nazanin" w:hint="cs"/>
          <w:sz w:val="26"/>
          <w:szCs w:val="26"/>
          <w:rtl/>
          <w:lang w:bidi="fa-IR"/>
        </w:rPr>
        <w:t>ها بر اساس آیین نامه</w:t>
      </w:r>
      <w:r w:rsidRPr="00082518">
        <w:rPr>
          <w:rFonts w:cs="B Nazanin"/>
          <w:sz w:val="26"/>
          <w:szCs w:val="26"/>
          <w:rtl/>
          <w:lang w:bidi="fa-IR"/>
        </w:rPr>
        <w:softHyphen/>
      </w:r>
      <w:r w:rsidRPr="00082518">
        <w:rPr>
          <w:rFonts w:cs="B Nazanin" w:hint="cs"/>
          <w:sz w:val="26"/>
          <w:szCs w:val="26"/>
          <w:rtl/>
          <w:lang w:bidi="fa-IR"/>
        </w:rPr>
        <w:t>ها ی آموزشی برخورد خواهد شد. استفاه از تلفن همراه به هر شکلی در کلاس ممنوع است. تاخیر در حضور در کلاس درسی بیش از 5 دقیقه جایز نیست و به عنوان غیبت در نظر گرفته می</w:t>
      </w:r>
      <w:r w:rsidRPr="00082518">
        <w:rPr>
          <w:rFonts w:cs="B Nazanin"/>
          <w:sz w:val="26"/>
          <w:szCs w:val="26"/>
          <w:rtl/>
          <w:lang w:bidi="fa-IR"/>
        </w:rPr>
        <w:softHyphen/>
      </w:r>
      <w:r w:rsidRPr="00082518">
        <w:rPr>
          <w:rFonts w:cs="B Nazanin" w:hint="cs"/>
          <w:sz w:val="26"/>
          <w:szCs w:val="26"/>
          <w:rtl/>
          <w:lang w:bidi="fa-IR"/>
        </w:rPr>
        <w:t>شود.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3D9D072B" w14:textId="5FB2B9F1" w:rsidR="00C10687" w:rsidRDefault="00C10687" w:rsidP="00C10687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23355C">
        <w:rPr>
          <w:rFonts w:cs="B Nazanin" w:hint="cs"/>
          <w:sz w:val="26"/>
          <w:szCs w:val="26"/>
          <w:rtl/>
          <w:lang w:bidi="fa-IR"/>
        </w:rPr>
        <w:t>آمادگی قبلی بر اساس مباحث هر جلسه</w:t>
      </w:r>
      <w:r>
        <w:rPr>
          <w:rFonts w:cs="B Nazanin" w:hint="cs"/>
          <w:sz w:val="26"/>
          <w:szCs w:val="26"/>
          <w:rtl/>
          <w:lang w:bidi="fa-IR"/>
        </w:rPr>
        <w:t>: دانشجویان پیش از کلاس و با توجه به برنامه زمانبندی شده کلاس معلومات و زیر بنای علمی لازم جهت فراگیری مطالب مورد نظر را کسب کنند.</w:t>
      </w:r>
    </w:p>
    <w:p w14:paraId="69DFC0A9" w14:textId="77777777" w:rsidR="00C10687" w:rsidRPr="0023355C" w:rsidRDefault="00C10687" w:rsidP="00C10687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23355C">
        <w:rPr>
          <w:rFonts w:cs="B Nazanin" w:hint="cs"/>
          <w:sz w:val="26"/>
          <w:szCs w:val="26"/>
          <w:rtl/>
          <w:lang w:bidi="fa-IR"/>
        </w:rPr>
        <w:t>مشارکت فعال در بحث</w:t>
      </w:r>
      <w:r w:rsidRPr="0023355C">
        <w:rPr>
          <w:rFonts w:cs="B Nazanin" w:hint="cs"/>
          <w:sz w:val="26"/>
          <w:szCs w:val="26"/>
          <w:rtl/>
          <w:lang w:bidi="fa-IR"/>
        </w:rPr>
        <w:softHyphen/>
        <w:t>های کلاسی</w:t>
      </w:r>
    </w:p>
    <w:p w14:paraId="4C28C84C" w14:textId="77777777" w:rsidR="00C10687" w:rsidRDefault="00C10687" w:rsidP="00C10687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23355C">
        <w:rPr>
          <w:rFonts w:cs="B Nazanin" w:hint="cs"/>
          <w:sz w:val="26"/>
          <w:szCs w:val="26"/>
          <w:rtl/>
          <w:lang w:bidi="fa-IR"/>
        </w:rPr>
        <w:t>پيگيري برنامه</w:t>
      </w:r>
      <w:r w:rsidRPr="0023355C">
        <w:rPr>
          <w:rFonts w:cs="B Nazanin"/>
          <w:sz w:val="26"/>
          <w:szCs w:val="26"/>
          <w:rtl/>
          <w:lang w:bidi="fa-IR"/>
        </w:rPr>
        <w:t xml:space="preserve"> </w:t>
      </w:r>
      <w:r w:rsidRPr="0023355C">
        <w:rPr>
          <w:rFonts w:cs="B Nazanin" w:hint="cs"/>
          <w:sz w:val="26"/>
          <w:szCs w:val="26"/>
          <w:rtl/>
          <w:lang w:bidi="fa-IR"/>
        </w:rPr>
        <w:t>اموزشي و اعلام نیازهای آموزشی خود تحت</w:t>
      </w:r>
      <w:r w:rsidRPr="0023355C">
        <w:rPr>
          <w:rFonts w:cs="B Nazanin"/>
          <w:sz w:val="26"/>
          <w:szCs w:val="26"/>
          <w:rtl/>
          <w:lang w:bidi="fa-IR"/>
        </w:rPr>
        <w:t xml:space="preserve"> </w:t>
      </w:r>
      <w:r w:rsidRPr="0023355C">
        <w:rPr>
          <w:rFonts w:cs="B Nazanin" w:hint="cs"/>
          <w:sz w:val="26"/>
          <w:szCs w:val="26"/>
          <w:rtl/>
          <w:lang w:bidi="fa-IR"/>
        </w:rPr>
        <w:t>نظر</w:t>
      </w:r>
      <w:r w:rsidRPr="0023355C">
        <w:rPr>
          <w:rFonts w:cs="B Nazanin"/>
          <w:sz w:val="26"/>
          <w:szCs w:val="26"/>
          <w:rtl/>
          <w:lang w:bidi="fa-IR"/>
        </w:rPr>
        <w:t xml:space="preserve"> </w:t>
      </w:r>
      <w:r w:rsidRPr="0023355C">
        <w:rPr>
          <w:rFonts w:cs="B Nazanin" w:hint="cs"/>
          <w:sz w:val="26"/>
          <w:szCs w:val="26"/>
          <w:rtl/>
          <w:lang w:bidi="fa-IR"/>
        </w:rPr>
        <w:t>استاد</w:t>
      </w:r>
      <w:r w:rsidRPr="0023355C">
        <w:rPr>
          <w:rFonts w:cs="B Nazanin"/>
          <w:sz w:val="26"/>
          <w:szCs w:val="26"/>
          <w:rtl/>
          <w:lang w:bidi="fa-IR"/>
        </w:rPr>
        <w:t xml:space="preserve"> </w:t>
      </w:r>
    </w:p>
    <w:p w14:paraId="2E47E030" w14:textId="77777777" w:rsidR="00C10687" w:rsidRDefault="00C10687" w:rsidP="00C10687">
      <w:pPr>
        <w:pStyle w:val="ListParagraph"/>
        <w:numPr>
          <w:ilvl w:val="0"/>
          <w:numId w:val="7"/>
        </w:numPr>
        <w:bidi/>
        <w:spacing w:before="120"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23355C">
        <w:rPr>
          <w:rFonts w:cs="B Nazanin" w:hint="cs"/>
          <w:sz w:val="26"/>
          <w:szCs w:val="26"/>
          <w:rtl/>
          <w:lang w:bidi="fa-IR"/>
        </w:rPr>
        <w:t>شرکت در امتحان پایان ترم</w:t>
      </w:r>
    </w:p>
    <w:p w14:paraId="16706596" w14:textId="77777777" w:rsidR="00C10687" w:rsidRDefault="00C10687" w:rsidP="00C10687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روش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ارز</w:t>
      </w:r>
      <w:r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اب</w:t>
      </w:r>
      <w:r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دانشجو: </w:t>
      </w:r>
    </w:p>
    <w:p w14:paraId="70F5DE4A" w14:textId="77777777" w:rsidR="00C10687" w:rsidRDefault="00C10687" w:rsidP="00C10687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>ذکر نوع ارزیابی (تکوینی/تراکمی)</w:t>
      </w:r>
      <w:r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6"/>
      </w: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      </w:t>
      </w:r>
    </w:p>
    <w:p w14:paraId="235DC2EE" w14:textId="4CBDFEB1" w:rsidR="00C10687" w:rsidRDefault="00C10687" w:rsidP="00180B39">
      <w:pPr>
        <w:pStyle w:val="ListParagraph"/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تکوینی : </w:t>
      </w:r>
      <w:r w:rsidR="0020629C">
        <w:rPr>
          <w:rtl/>
        </w:rPr>
        <w:t>پرسش وپاسخ ك</w:t>
      </w:r>
      <w:r w:rsidR="0020629C">
        <w:rPr>
          <w:rFonts w:hint="cs"/>
          <w:rtl/>
        </w:rPr>
        <w:t>لاسی</w:t>
      </w:r>
    </w:p>
    <w:p w14:paraId="6811536C" w14:textId="77777777" w:rsidR="00C10687" w:rsidRDefault="00C10687" w:rsidP="00C10687">
      <w:pPr>
        <w:pStyle w:val="ListParagraph"/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sz w:val="24"/>
          <w:szCs w:val="24"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تراکمی: امتحان پایان ترم دانشجو که به صورت 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کتب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چندگزینه</w:t>
      </w:r>
      <w:r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ای انجام خواهد شد. </w:t>
      </w: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</w:p>
    <w:p w14:paraId="5F0BFCA6" w14:textId="77777777" w:rsidR="00C10687" w:rsidRDefault="00C10687" w:rsidP="00C10687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>ذکر روش ارزیابی دانشجو</w:t>
      </w:r>
    </w:p>
    <w:p w14:paraId="1363F6BD" w14:textId="77777777" w:rsidR="00C10687" w:rsidRPr="00F056D1" w:rsidRDefault="00C10687" w:rsidP="00C10687">
      <w:pPr>
        <w:pStyle w:val="ListParagraph"/>
        <w:numPr>
          <w:ilvl w:val="1"/>
          <w:numId w:val="4"/>
        </w:numPr>
        <w:bidi/>
        <w:spacing w:after="48" w:line="259" w:lineRule="auto"/>
        <w:rPr>
          <w:rFonts w:cs="B Nazanin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حضور به موقع در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کلاس</w:t>
      </w:r>
    </w:p>
    <w:p w14:paraId="7CFD76A4" w14:textId="77777777" w:rsidR="00C10687" w:rsidRPr="00F056D1" w:rsidRDefault="00C10687" w:rsidP="00C10687">
      <w:pPr>
        <w:pStyle w:val="ListParagraph"/>
        <w:numPr>
          <w:ilvl w:val="1"/>
          <w:numId w:val="4"/>
        </w:numPr>
        <w:bidi/>
        <w:spacing w:after="48" w:line="259" w:lineRule="auto"/>
        <w:rPr>
          <w:rFonts w:cs="B Nazanin"/>
          <w:lang w:bidi="fa-IR"/>
        </w:rPr>
      </w:pPr>
      <w:r w:rsidRPr="00775286">
        <w:rPr>
          <w:rFonts w:cs="B Nazanin" w:hint="cs"/>
          <w:rtl/>
          <w:lang w:bidi="fa-IR"/>
        </w:rPr>
        <w:t xml:space="preserve">حضور </w:t>
      </w:r>
      <w:r w:rsidRPr="00F056D1">
        <w:rPr>
          <w:rFonts w:ascii="Times New Roman" w:eastAsia="Times New Roman" w:hAnsi="Times New Roman" w:cs="B Nazanin" w:hint="cs"/>
          <w:sz w:val="24"/>
          <w:szCs w:val="24"/>
          <w:rtl/>
        </w:rPr>
        <w:t>فعال</w:t>
      </w:r>
      <w:r w:rsidRPr="00775286">
        <w:rPr>
          <w:rFonts w:cs="B Nazanin" w:hint="cs"/>
          <w:rtl/>
          <w:lang w:bidi="fa-IR"/>
        </w:rPr>
        <w:t xml:space="preserve"> در </w:t>
      </w:r>
      <w:r>
        <w:rPr>
          <w:rFonts w:cs="B Nazanin" w:hint="cs"/>
          <w:rtl/>
          <w:lang w:bidi="fa-IR"/>
        </w:rPr>
        <w:t xml:space="preserve">کلاس و شرکت فعال در پرسش و پاسخ </w:t>
      </w:r>
    </w:p>
    <w:p w14:paraId="56C32E6C" w14:textId="77777777" w:rsidR="00C10687" w:rsidRPr="00240B83" w:rsidRDefault="00C10687" w:rsidP="00C10687">
      <w:pPr>
        <w:pStyle w:val="ListParagraph"/>
        <w:numPr>
          <w:ilvl w:val="1"/>
          <w:numId w:val="4"/>
        </w:numPr>
        <w:bidi/>
        <w:spacing w:after="48" w:line="259" w:lineRule="auto"/>
        <w:rPr>
          <w:rFonts w:cs="B Nazanin"/>
        </w:rPr>
      </w:pPr>
      <w:r>
        <w:rPr>
          <w:rFonts w:cs="B Nazanin" w:hint="cs"/>
          <w:rtl/>
        </w:rPr>
        <w:t>شرکت در امتحان پایان ترم</w:t>
      </w:r>
    </w:p>
    <w:p w14:paraId="18D8CA3E" w14:textId="77777777" w:rsidR="00C10687" w:rsidRDefault="00C10687" w:rsidP="00C10687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C71788">
        <w:rPr>
          <w:rFonts w:asciiTheme="majorBidi" w:hAnsiTheme="majorBidi" w:cs="B Nazanin" w:hint="cs"/>
          <w:sz w:val="24"/>
          <w:szCs w:val="24"/>
          <w:rtl/>
          <w:lang w:bidi="fa-IR"/>
        </w:rPr>
        <w:t>ذکر سهم ارزشیابی هر روش در نمره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نهایی</w:t>
      </w:r>
      <w:r w:rsidRPr="00C71788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دانشجو</w:t>
      </w:r>
    </w:p>
    <w:p w14:paraId="4FD35A4E" w14:textId="3221C6DB" w:rsidR="00C10687" w:rsidRDefault="00C10687" w:rsidP="0020629C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sz w:val="24"/>
          <w:szCs w:val="24"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ارزیابی تکوینی : </w:t>
      </w:r>
      <w:r w:rsidR="0020629C">
        <w:rPr>
          <w:rFonts w:asciiTheme="majorBidi" w:hAnsiTheme="majorBidi" w:cs="B Nazanin" w:hint="cs"/>
          <w:sz w:val="24"/>
          <w:szCs w:val="24"/>
          <w:rtl/>
          <w:lang w:bidi="fa-IR"/>
        </w:rPr>
        <w:t>15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%</w:t>
      </w:r>
    </w:p>
    <w:p w14:paraId="7A3C3B7F" w14:textId="2B9B1F07" w:rsidR="00C10687" w:rsidRDefault="00C10687" w:rsidP="0020629C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sz w:val="24"/>
          <w:szCs w:val="24"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ارزیابی تراکمی:</w:t>
      </w:r>
      <w:r w:rsidR="004B2D7F">
        <w:rPr>
          <w:rFonts w:asciiTheme="majorBidi" w:hAnsiTheme="majorBidi" w:cs="B Nazanin" w:hint="cs"/>
          <w:sz w:val="24"/>
          <w:szCs w:val="24"/>
          <w:rtl/>
          <w:lang w:bidi="fa-IR"/>
        </w:rPr>
        <w:t>8</w:t>
      </w:r>
      <w:r w:rsidR="0020629C">
        <w:rPr>
          <w:rFonts w:asciiTheme="majorBidi" w:hAnsiTheme="majorBidi" w:cs="B Nazanin" w:hint="cs"/>
          <w:sz w:val="24"/>
          <w:szCs w:val="24"/>
          <w:rtl/>
          <w:lang w:bidi="fa-IR"/>
        </w:rPr>
        <w:t>5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%</w:t>
      </w:r>
    </w:p>
    <w:p w14:paraId="2FBAF5E7" w14:textId="77777777" w:rsidR="004B2D7F" w:rsidRDefault="004B2D7F" w:rsidP="004B2D7F">
      <w:pPr>
        <w:pStyle w:val="ListParagraph"/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sz w:val="24"/>
          <w:szCs w:val="24"/>
          <w:lang w:bidi="fa-IR"/>
        </w:rPr>
      </w:pPr>
    </w:p>
    <w:p w14:paraId="327EAC34" w14:textId="77777777" w:rsidR="008258B4" w:rsidRPr="008258B4" w:rsidRDefault="008258B4" w:rsidP="008258B4">
      <w:pPr>
        <w:tabs>
          <w:tab w:val="left" w:pos="810"/>
        </w:tabs>
        <w:bidi/>
        <w:spacing w:before="240"/>
        <w:ind w:left="36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8258B4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منابع</w:t>
      </w:r>
      <w:r w:rsidRPr="008258B4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: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منابع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شامل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کتاب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درس</w:t>
      </w: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،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نشر</w:t>
      </w: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ه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تخصص</w:t>
      </w: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،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مقاله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و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نشان</w:t>
      </w: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وب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سا</w:t>
      </w: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ت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مرتبط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باشد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>.</w:t>
      </w:r>
    </w:p>
    <w:p w14:paraId="40A1272C" w14:textId="77777777" w:rsidR="008258B4" w:rsidRPr="008258B4" w:rsidRDefault="008258B4" w:rsidP="008258B4">
      <w:pPr>
        <w:bidi/>
        <w:ind w:left="360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     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الف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)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کتب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>:</w:t>
      </w:r>
    </w:p>
    <w:p w14:paraId="0168AC7D" w14:textId="77777777" w:rsidR="008258B4" w:rsidRPr="008258B4" w:rsidRDefault="008258B4" w:rsidP="008258B4">
      <w:pPr>
        <w:ind w:left="360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8258B4">
        <w:rPr>
          <w:rFonts w:asciiTheme="majorBidi" w:hAnsiTheme="majorBidi" w:cs="B Nazanin"/>
          <w:sz w:val="24"/>
          <w:szCs w:val="24"/>
          <w:lang w:bidi="fa-IR"/>
        </w:rPr>
        <w:lastRenderedPageBreak/>
        <w:t xml:space="preserve">Suzanne C. O'Connell Smeltzer, Brenda G. Bare, Janice L. Hinkle, Kerry H. Cheever. Brunner &amp; </w:t>
      </w:r>
      <w:proofErr w:type="spellStart"/>
      <w:r w:rsidRPr="008258B4">
        <w:rPr>
          <w:rFonts w:asciiTheme="majorBidi" w:hAnsiTheme="majorBidi" w:cs="B Nazanin"/>
          <w:sz w:val="24"/>
          <w:szCs w:val="24"/>
          <w:lang w:bidi="fa-IR"/>
        </w:rPr>
        <w:t>Suddarth's</w:t>
      </w:r>
      <w:proofErr w:type="spellEnd"/>
      <w:r w:rsidRPr="008258B4">
        <w:rPr>
          <w:rFonts w:asciiTheme="majorBidi" w:hAnsiTheme="majorBidi" w:cs="B Nazanin"/>
          <w:sz w:val="24"/>
          <w:szCs w:val="24"/>
          <w:lang w:bidi="fa-IR"/>
        </w:rPr>
        <w:t xml:space="preserve"> Textbook of Medical-Surgical Nursing.  Lippincott Williams &amp; Wilkins. Last Version.</w:t>
      </w:r>
    </w:p>
    <w:p w14:paraId="27ADE14C" w14:textId="77777777" w:rsidR="008258B4" w:rsidRPr="008258B4" w:rsidRDefault="008258B4" w:rsidP="008258B4">
      <w:pPr>
        <w:bidi/>
        <w:ind w:left="360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     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ب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)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مقالات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>:</w:t>
      </w:r>
      <w:r w:rsidRPr="008258B4">
        <w:rPr>
          <w:rFonts w:asciiTheme="majorBidi" w:hAnsiTheme="majorBidi" w:cs="B Nazanin"/>
          <w:sz w:val="24"/>
          <w:szCs w:val="24"/>
          <w:lang w:bidi="fa-IR"/>
        </w:rPr>
        <w:t xml:space="preserve"> </w:t>
      </w: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بر حسب موضوع تکالیف دانشجویان می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>توانند از مقالات مستخرج از پایگاه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>های داده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>ای استفاده کنند.</w:t>
      </w:r>
    </w:p>
    <w:p w14:paraId="54A8E8B1" w14:textId="77777777" w:rsidR="008258B4" w:rsidRPr="008258B4" w:rsidRDefault="008258B4" w:rsidP="008258B4">
      <w:pPr>
        <w:bidi/>
        <w:ind w:left="360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     ج) محتوای الکترونیکی: محتوای تهیه شده توسط اساتید که در سامانه نوید آپلود می گردد.</w:t>
      </w:r>
    </w:p>
    <w:p w14:paraId="6EF3A999" w14:textId="1965D5A3" w:rsidR="008258B4" w:rsidRDefault="008258B4" w:rsidP="008258B4">
      <w:pPr>
        <w:bidi/>
        <w:ind w:left="360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      </w:t>
      </w: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>د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)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منابع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برا</w:t>
      </w: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مطالعه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ب</w:t>
      </w: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8258B4">
        <w:rPr>
          <w:rFonts w:asciiTheme="majorBidi" w:hAnsiTheme="majorBidi" w:cs="B Nazanin" w:hint="eastAsia"/>
          <w:sz w:val="24"/>
          <w:szCs w:val="24"/>
          <w:rtl/>
          <w:lang w:bidi="fa-IR"/>
        </w:rPr>
        <w:t>شتر</w:t>
      </w:r>
      <w:r w:rsidRPr="008258B4">
        <w:rPr>
          <w:rFonts w:asciiTheme="majorBidi" w:hAnsiTheme="majorBidi" w:cs="B Nazanin"/>
          <w:sz w:val="24"/>
          <w:szCs w:val="24"/>
          <w:rtl/>
          <w:lang w:bidi="fa-IR"/>
        </w:rPr>
        <w:t>:</w:t>
      </w: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</w:p>
    <w:p w14:paraId="72C18E33" w14:textId="14974737" w:rsidR="00CD6281" w:rsidRPr="008258B4" w:rsidRDefault="00CD6281" w:rsidP="00C933B6">
      <w:pPr>
        <w:ind w:left="360"/>
        <w:rPr>
          <w:rFonts w:asciiTheme="majorBidi" w:hAnsiTheme="majorBidi" w:cs="B Nazanin"/>
          <w:sz w:val="24"/>
          <w:szCs w:val="24"/>
          <w:lang w:bidi="fa-IR"/>
        </w:rPr>
      </w:pPr>
      <w:proofErr w:type="spellStart"/>
      <w:proofErr w:type="gramStart"/>
      <w:r w:rsidRPr="00C933B6">
        <w:rPr>
          <w:rFonts w:asciiTheme="majorBidi" w:hAnsiTheme="majorBidi" w:cs="B Nazanin"/>
          <w:sz w:val="24"/>
          <w:szCs w:val="24"/>
          <w:lang w:bidi="fa-IR"/>
        </w:rPr>
        <w:t>Black,J</w:t>
      </w:r>
      <w:proofErr w:type="gramEnd"/>
      <w:r w:rsidRPr="00C933B6">
        <w:rPr>
          <w:rFonts w:asciiTheme="majorBidi" w:hAnsiTheme="majorBidi" w:cs="B Nazanin"/>
          <w:sz w:val="24"/>
          <w:szCs w:val="24"/>
          <w:lang w:bidi="fa-IR"/>
        </w:rPr>
        <w:t>;Hawak</w:t>
      </w:r>
      <w:proofErr w:type="spellEnd"/>
      <w:r w:rsidRPr="00C933B6">
        <w:rPr>
          <w:rFonts w:asciiTheme="majorBidi" w:hAnsiTheme="majorBidi" w:cs="B Nazanin"/>
          <w:sz w:val="24"/>
          <w:szCs w:val="24"/>
          <w:lang w:bidi="fa-IR"/>
        </w:rPr>
        <w:t xml:space="preserve"> ,</w:t>
      </w:r>
      <w:proofErr w:type="spellStart"/>
      <w:r w:rsidRPr="00C933B6">
        <w:rPr>
          <w:rFonts w:asciiTheme="majorBidi" w:hAnsiTheme="majorBidi" w:cs="B Nazanin"/>
          <w:sz w:val="24"/>
          <w:szCs w:val="24"/>
          <w:lang w:bidi="fa-IR"/>
        </w:rPr>
        <w:t>J,Medical</w:t>
      </w:r>
      <w:proofErr w:type="spellEnd"/>
      <w:r w:rsidRPr="00C933B6">
        <w:rPr>
          <w:rFonts w:asciiTheme="majorBidi" w:hAnsiTheme="majorBidi" w:cs="B Nazanin"/>
          <w:sz w:val="24"/>
          <w:szCs w:val="24"/>
          <w:lang w:bidi="fa-IR"/>
        </w:rPr>
        <w:t xml:space="preserve"> Surgical Nursing, Clinical Management for Positive Outcome. 7th ed. Elsevier Saunders Co. 2008.</w:t>
      </w:r>
    </w:p>
    <w:p w14:paraId="14BE4C45" w14:textId="77777777" w:rsidR="008258B4" w:rsidRPr="008258B4" w:rsidRDefault="008258B4" w:rsidP="008258B4">
      <w:pPr>
        <w:ind w:left="36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8258B4">
        <w:rPr>
          <w:rFonts w:asciiTheme="majorBidi" w:hAnsiTheme="majorBidi" w:cs="B Nazanin"/>
          <w:sz w:val="24"/>
          <w:szCs w:val="24"/>
          <w:lang w:bidi="fa-IR"/>
        </w:rPr>
        <w:t>Monahan</w:t>
      </w:r>
      <w:r w:rsidRPr="008258B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proofErr w:type="gramStart"/>
      <w:r w:rsidRPr="008258B4">
        <w:rPr>
          <w:rFonts w:asciiTheme="majorBidi" w:hAnsiTheme="majorBidi" w:cs="B Nazanin"/>
          <w:sz w:val="24"/>
          <w:szCs w:val="24"/>
          <w:lang w:bidi="fa-IR"/>
        </w:rPr>
        <w:t>F,  Sands</w:t>
      </w:r>
      <w:proofErr w:type="gramEnd"/>
      <w:r w:rsidRPr="008258B4">
        <w:rPr>
          <w:rFonts w:asciiTheme="majorBidi" w:hAnsiTheme="majorBidi" w:cs="B Nazanin"/>
          <w:sz w:val="24"/>
          <w:szCs w:val="24"/>
          <w:lang w:bidi="fa-IR"/>
        </w:rPr>
        <w:t xml:space="preserve"> J,  Neighbors M,  Marek J,  Green-Nigro C. Phipps' Medical-Surgical Nursing. Mosby. Last version.</w:t>
      </w:r>
    </w:p>
    <w:p w14:paraId="6380A5F1" w14:textId="77777777" w:rsidR="008258B4" w:rsidRPr="008258B4" w:rsidRDefault="008258B4" w:rsidP="008258B4">
      <w:pPr>
        <w:pStyle w:val="ListParagraph"/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2D50BCE7" w14:textId="77777777" w:rsidR="00145E3E" w:rsidRDefault="00145E3E" w:rsidP="00145E3E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0D6BA4AA" w14:textId="77777777" w:rsidR="00145E3E" w:rsidRDefault="00145E3E" w:rsidP="00145E3E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7598D0D1" w14:textId="77777777" w:rsidR="00145E3E" w:rsidRDefault="00145E3E" w:rsidP="00145E3E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028FD193" w14:textId="77777777" w:rsidR="00145E3E" w:rsidRDefault="00145E3E" w:rsidP="00145E3E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62679A3D" w14:textId="77777777" w:rsidR="00145E3E" w:rsidRDefault="00145E3E" w:rsidP="00145E3E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44B1BC3C" w14:textId="77777777" w:rsidR="000C7326" w:rsidRDefault="000C7326" w:rsidP="000C7326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718F134D" w14:textId="77777777" w:rsidR="000C7326" w:rsidRDefault="000C7326" w:rsidP="000C7326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18E45215" w14:textId="77777777" w:rsidR="000C7326" w:rsidRDefault="000C7326" w:rsidP="000C7326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0A2DB2B1" w14:textId="77777777" w:rsidR="000C7326" w:rsidRDefault="000C7326" w:rsidP="000C7326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sectPr w:rsidR="000C7326" w:rsidSect="00F51BF7">
      <w:footerReference w:type="default" r:id="rId9"/>
      <w:footnotePr>
        <w:numRestart w:val="eachPage"/>
      </w:footnotePr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EBA22" w14:textId="77777777" w:rsidR="00576DA1" w:rsidRDefault="00576DA1" w:rsidP="00EB6DB3">
      <w:pPr>
        <w:spacing w:after="0" w:line="240" w:lineRule="auto"/>
      </w:pPr>
      <w:r>
        <w:separator/>
      </w:r>
    </w:p>
  </w:endnote>
  <w:endnote w:type="continuationSeparator" w:id="0">
    <w:p w14:paraId="71F6909D" w14:textId="77777777" w:rsidR="00576DA1" w:rsidRDefault="00576DA1" w:rsidP="00EB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tra">
    <w:altName w:val="Arial"/>
    <w:charset w:val="B2"/>
    <w:family w:val="auto"/>
    <w:pitch w:val="variable"/>
    <w:sig w:usb0="00002001" w:usb1="00000000" w:usb2="00000000" w:usb3="00000000" w:csb0="00000040" w:csb1="00000000"/>
  </w:font>
  <w:font w:name="IranNastaliq">
    <w:altName w:val="Tahom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azi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468355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9BB28B" w14:textId="2C1E3641" w:rsidR="00337E9D" w:rsidRDefault="00337E9D" w:rsidP="00337E9D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5F14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2004503B" w14:textId="77777777" w:rsidR="00337E9D" w:rsidRDefault="00337E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A07F1" w14:textId="77777777" w:rsidR="00576DA1" w:rsidRDefault="00576DA1" w:rsidP="00EB6DB3">
      <w:pPr>
        <w:spacing w:after="0" w:line="240" w:lineRule="auto"/>
      </w:pPr>
      <w:r>
        <w:separator/>
      </w:r>
    </w:p>
  </w:footnote>
  <w:footnote w:type="continuationSeparator" w:id="0">
    <w:p w14:paraId="638624F8" w14:textId="77777777" w:rsidR="00576DA1" w:rsidRDefault="00576DA1" w:rsidP="00EB6DB3">
      <w:pPr>
        <w:spacing w:after="0" w:line="240" w:lineRule="auto"/>
      </w:pPr>
      <w:r>
        <w:continuationSeparator/>
      </w:r>
    </w:p>
  </w:footnote>
  <w:footnote w:id="1">
    <w:p w14:paraId="23459BAF" w14:textId="75183033" w:rsidR="00B237F7" w:rsidRPr="00B237F7" w:rsidRDefault="00B237F7" w:rsidP="00B237F7">
      <w:pPr>
        <w:tabs>
          <w:tab w:val="right" w:pos="854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="Times New Roman" w:eastAsia="Times New Roman" w:hAnsi="Times New Roman" w:cs="B Nazanin"/>
          <w:b/>
          <w:bCs/>
          <w:color w:val="000000"/>
          <w:sz w:val="20"/>
          <w:szCs w:val="20"/>
          <w:rtl/>
        </w:rPr>
      </w:pPr>
      <w:r>
        <w:rPr>
          <w:rStyle w:val="FootnoteReference"/>
        </w:rPr>
        <w:footnoteRef/>
      </w:r>
      <w:r>
        <w:t xml:space="preserve"> </w:t>
      </w:r>
      <w:r w:rsidRPr="00B237F7">
        <w:rPr>
          <w:rFonts w:ascii="Times New Roman" w:eastAsia="Times New Roman" w:hAnsi="Times New Roman" w:cs="B Nazanin" w:hint="cs"/>
          <w:color w:val="000000"/>
          <w:rtl/>
          <w:lang w:bidi="fa-IR"/>
        </w:rPr>
        <w:t xml:space="preserve">مشتمل بر: </w:t>
      </w:r>
      <w:r>
        <w:rPr>
          <w:rFonts w:ascii="Times New Roman" w:eastAsia="Times New Roman" w:hAnsi="Times New Roman" w:cs="B Nazanin" w:hint="cs"/>
          <w:color w:val="000000"/>
          <w:rtl/>
          <w:lang w:bidi="fa-IR"/>
        </w:rPr>
        <w:t xml:space="preserve">نظري، عملي و یا </w:t>
      </w:r>
      <w:r w:rsidRPr="00B237F7">
        <w:rPr>
          <w:rFonts w:ascii="Times New Roman" w:eastAsia="Times New Roman" w:hAnsi="Times New Roman" w:cs="B Nazanin" w:hint="cs"/>
          <w:color w:val="000000"/>
          <w:rtl/>
          <w:lang w:bidi="fa-IR"/>
        </w:rPr>
        <w:t>نظري- عملي به تفكيك تعداد واحدهاي مصوب. (مثال: 2 واحد نظری، 1 واحد عملی)</w:t>
      </w:r>
    </w:p>
    <w:p w14:paraId="1257EDBA" w14:textId="213BAA12" w:rsidR="00B237F7" w:rsidRDefault="00B237F7" w:rsidP="00B237F7">
      <w:pPr>
        <w:pStyle w:val="FootnoteText"/>
        <w:bidi/>
        <w:rPr>
          <w:rtl/>
          <w:lang w:bidi="fa-IR"/>
        </w:rPr>
      </w:pPr>
    </w:p>
  </w:footnote>
  <w:footnote w:id="2">
    <w:p w14:paraId="25BE179D" w14:textId="0DCB112A" w:rsidR="009E629C" w:rsidRDefault="009E629C" w:rsidP="009E629C">
      <w:pPr>
        <w:pStyle w:val="FootnoteText"/>
        <w:rPr>
          <w:lang w:bidi="fa-IR"/>
        </w:rPr>
      </w:pPr>
      <w:r w:rsidRPr="009E629C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A06E26">
        <w:rPr>
          <w:rFonts w:asciiTheme="majorBidi" w:hAnsiTheme="majorBidi" w:cstheme="majorBidi"/>
          <w:sz w:val="18"/>
          <w:szCs w:val="18"/>
          <w:lang w:bidi="fa-IR"/>
        </w:rPr>
        <w:t xml:space="preserve">. </w:t>
      </w:r>
      <w:r w:rsidRPr="009E629C">
        <w:rPr>
          <w:rFonts w:asciiTheme="majorBidi" w:hAnsiTheme="majorBidi" w:cstheme="majorBidi"/>
          <w:sz w:val="18"/>
          <w:szCs w:val="18"/>
          <w:lang w:bidi="fa-IR"/>
        </w:rPr>
        <w:t>Educational Approach</w:t>
      </w:r>
    </w:p>
  </w:footnote>
  <w:footnote w:id="3">
    <w:p w14:paraId="70626008" w14:textId="2BD3214B" w:rsidR="009E629C" w:rsidRPr="00DB4835" w:rsidRDefault="009E629C" w:rsidP="00DB4835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 w:rsidRPr="00A06E26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A06E26" w:rsidRPr="00A06E26">
        <w:rPr>
          <w:rFonts w:asciiTheme="majorBidi" w:hAnsiTheme="majorBidi" w:cstheme="majorBidi"/>
          <w:sz w:val="18"/>
          <w:szCs w:val="18"/>
          <w:lang w:bidi="fa-IR"/>
        </w:rPr>
        <w:t>.</w:t>
      </w:r>
      <w:r w:rsidR="00A06E26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="00A06E26" w:rsidRPr="00A06E26">
        <w:rPr>
          <w:rFonts w:asciiTheme="majorBidi" w:hAnsiTheme="majorBidi" w:cstheme="majorBidi"/>
          <w:sz w:val="18"/>
          <w:szCs w:val="18"/>
          <w:lang w:bidi="fa-IR"/>
        </w:rPr>
        <w:t xml:space="preserve">Virtual </w:t>
      </w:r>
      <w:r w:rsidR="00A06E26" w:rsidRPr="009E629C">
        <w:rPr>
          <w:rFonts w:asciiTheme="majorBidi" w:hAnsiTheme="majorBidi" w:cstheme="majorBidi"/>
          <w:sz w:val="18"/>
          <w:szCs w:val="18"/>
          <w:lang w:bidi="fa-IR"/>
        </w:rPr>
        <w:t>Approach</w:t>
      </w:r>
    </w:p>
  </w:footnote>
  <w:footnote w:id="4">
    <w:p w14:paraId="6A4A3A7D" w14:textId="02419558" w:rsidR="00A06E26" w:rsidRDefault="00A06E26" w:rsidP="00A06E26">
      <w:pPr>
        <w:pStyle w:val="FootnoteText"/>
      </w:pPr>
      <w:r w:rsidRPr="00A06E26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A06E26">
        <w:rPr>
          <w:rFonts w:asciiTheme="majorBidi" w:hAnsiTheme="majorBidi" w:cstheme="majorBidi"/>
          <w:sz w:val="18"/>
          <w:szCs w:val="18"/>
          <w:lang w:bidi="fa-IR"/>
        </w:rPr>
        <w:t xml:space="preserve"> Blended </w:t>
      </w:r>
      <w:r w:rsidRPr="009E629C">
        <w:rPr>
          <w:rFonts w:asciiTheme="majorBidi" w:hAnsiTheme="majorBidi" w:cstheme="majorBidi"/>
          <w:sz w:val="18"/>
          <w:szCs w:val="18"/>
          <w:lang w:bidi="fa-IR"/>
        </w:rPr>
        <w:t>Approach</w:t>
      </w:r>
      <w:r>
        <w:rPr>
          <w:rFonts w:asciiTheme="majorBidi" w:hAnsiTheme="majorBidi" w:cstheme="majorBidi"/>
          <w:sz w:val="18"/>
          <w:szCs w:val="18"/>
          <w:lang w:bidi="fa-IR"/>
        </w:rPr>
        <w:t>:</w:t>
      </w:r>
      <w:r w:rsidRPr="00A06E26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Pr="00A06E26">
        <w:rPr>
          <w:rFonts w:asciiTheme="majorBidi" w:hAnsiTheme="majorBidi" w:cstheme="majorBidi"/>
          <w:sz w:val="18"/>
          <w:szCs w:val="18"/>
          <w:lang w:bidi="fa-IR"/>
        </w:rPr>
        <w:t>Blended learning is an approach to education that combines online educational materials and opportunities for interaction online with traditional place-based classroom methods.</w:t>
      </w:r>
      <w:r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</w:p>
  </w:footnote>
  <w:footnote w:id="5">
    <w:p w14:paraId="73C37D2E" w14:textId="77777777" w:rsidR="00C10687" w:rsidRPr="0006432E" w:rsidRDefault="00C10687" w:rsidP="00C10687">
      <w:pPr>
        <w:pStyle w:val="FootnoteText"/>
        <w:bidi/>
        <w:rPr>
          <w:rtl/>
          <w:lang w:bidi="fa-IR"/>
        </w:rPr>
      </w:pPr>
      <w:r w:rsidRPr="0006432E">
        <w:rPr>
          <w:rFonts w:ascii="Times New Roman" w:hAnsi="Times New Roman" w:cs="B Nazanin"/>
          <w:sz w:val="14"/>
          <w:lang w:bidi="fa-IR"/>
        </w:rPr>
        <w:footnoteRef/>
      </w:r>
      <w:r w:rsidRPr="0006432E">
        <w:rPr>
          <w:rFonts w:ascii="Times New Roman" w:hAnsi="Times New Roman" w:cs="B Nazanin" w:hint="cs"/>
          <w:sz w:val="14"/>
          <w:rtl/>
          <w:lang w:bidi="fa-IR"/>
        </w:rPr>
        <w:t>. این وظایف مصادیقی از وظایف عمومی هستند و  می</w:t>
      </w:r>
      <w:r w:rsidRPr="0006432E">
        <w:rPr>
          <w:rFonts w:ascii="Times New Roman" w:hAnsi="Times New Roman" w:cs="B Nazanin"/>
          <w:sz w:val="14"/>
          <w:rtl/>
          <w:lang w:bidi="fa-IR"/>
        </w:rPr>
        <w:softHyphen/>
      </w:r>
      <w:r w:rsidRPr="0006432E">
        <w:rPr>
          <w:rFonts w:ascii="Times New Roman" w:hAnsi="Times New Roman" w:cs="B Nazanin" w:hint="cs"/>
          <w:sz w:val="14"/>
          <w:rtl/>
          <w:lang w:bidi="fa-IR"/>
        </w:rPr>
        <w:t>توانند در همه انواع دوره</w:t>
      </w:r>
      <w:r w:rsidRPr="0006432E">
        <w:rPr>
          <w:rFonts w:ascii="Times New Roman" w:hAnsi="Times New Roman" w:cs="B Nazanin"/>
          <w:sz w:val="14"/>
          <w:rtl/>
          <w:lang w:bidi="fa-IR"/>
        </w:rPr>
        <w:softHyphen/>
      </w:r>
      <w:r w:rsidRPr="0006432E">
        <w:rPr>
          <w:rFonts w:ascii="Times New Roman" w:hAnsi="Times New Roman" w:cs="B Nazanin" w:hint="cs"/>
          <w:sz w:val="14"/>
          <w:rtl/>
          <w:lang w:bidi="fa-IR"/>
        </w:rPr>
        <w:t>های آموزشی اعم از حضوری و مجازی، لحاظ گردند.</w:t>
      </w:r>
      <w:r w:rsidRPr="0006432E">
        <w:rPr>
          <w:rFonts w:hint="cs"/>
          <w:rtl/>
        </w:rPr>
        <w:t xml:space="preserve"> </w:t>
      </w:r>
    </w:p>
  </w:footnote>
  <w:footnote w:id="6">
    <w:p w14:paraId="2DA64C44" w14:textId="77777777" w:rsidR="00C10687" w:rsidRPr="00B9475A" w:rsidRDefault="00C10687" w:rsidP="00C10687">
      <w:pPr>
        <w:bidi/>
        <w:spacing w:after="0"/>
        <w:rPr>
          <w:rFonts w:ascii="Times New Roman" w:hAnsi="Times New Roman" w:cs="B Nazanin"/>
          <w:sz w:val="14"/>
          <w:szCs w:val="20"/>
          <w:rtl/>
          <w:lang w:bidi="fa-IR"/>
        </w:rPr>
      </w:pPr>
      <w:r w:rsidRPr="00B9475A">
        <w:rPr>
          <w:rFonts w:ascii="Times New Roman" w:hAnsi="Times New Roman" w:cs="B Nazanin"/>
          <w:sz w:val="14"/>
          <w:szCs w:val="20"/>
          <w:lang w:bidi="fa-IR"/>
        </w:rPr>
        <w:footnoteRef/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. 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در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رویکرد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آموزش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ی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مجازی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،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سهم 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ارزیابی تکوینی بیش از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سهم ارزیابی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تراکمی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باشد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. </w:t>
      </w:r>
    </w:p>
    <w:p w14:paraId="5FC89E99" w14:textId="77777777" w:rsidR="00C10687" w:rsidRDefault="00C10687" w:rsidP="00C10687">
      <w:pPr>
        <w:pStyle w:val="FootnoteText"/>
        <w:bidi/>
        <w:rPr>
          <w:rtl/>
          <w:lang w:bidi="fa-IR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453A0"/>
    <w:multiLevelType w:val="hybridMultilevel"/>
    <w:tmpl w:val="DE26D1E2"/>
    <w:lvl w:ilvl="0" w:tplc="19D2F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175D0"/>
    <w:multiLevelType w:val="hybridMultilevel"/>
    <w:tmpl w:val="494430DC"/>
    <w:lvl w:ilvl="0" w:tplc="B89EF3A2">
      <w:start w:val="2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604E2"/>
    <w:multiLevelType w:val="hybridMultilevel"/>
    <w:tmpl w:val="08BA38A0"/>
    <w:lvl w:ilvl="0" w:tplc="9656C514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E1006"/>
    <w:multiLevelType w:val="hybridMultilevel"/>
    <w:tmpl w:val="2F1A67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B5B63"/>
    <w:multiLevelType w:val="hybridMultilevel"/>
    <w:tmpl w:val="97029FE2"/>
    <w:lvl w:ilvl="0" w:tplc="04090009">
      <w:start w:val="1"/>
      <w:numFmt w:val="bullet"/>
      <w:lvlText w:val=""/>
      <w:lvlJc w:val="left"/>
      <w:pPr>
        <w:ind w:left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EDC24">
      <w:start w:val="1"/>
      <w:numFmt w:val="bullet"/>
      <w:lvlText w:val="o"/>
      <w:lvlJc w:val="left"/>
      <w:pPr>
        <w:ind w:left="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B0CCA6">
      <w:start w:val="1"/>
      <w:numFmt w:val="bullet"/>
      <w:lvlText w:val="▪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86EC32">
      <w:start w:val="1"/>
      <w:numFmt w:val="bullet"/>
      <w:lvlText w:val="•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E23D7A">
      <w:start w:val="1"/>
      <w:numFmt w:val="bullet"/>
      <w:lvlText w:val="o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EEE460">
      <w:start w:val="1"/>
      <w:numFmt w:val="bullet"/>
      <w:lvlText w:val="▪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C458D4">
      <w:start w:val="1"/>
      <w:numFmt w:val="bullet"/>
      <w:lvlText w:val="•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0764A">
      <w:start w:val="1"/>
      <w:numFmt w:val="bullet"/>
      <w:lvlText w:val="o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222766">
      <w:start w:val="1"/>
      <w:numFmt w:val="bullet"/>
      <w:lvlText w:val="▪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DC2B01"/>
    <w:multiLevelType w:val="hybridMultilevel"/>
    <w:tmpl w:val="ED5441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E2043B"/>
    <w:multiLevelType w:val="hybridMultilevel"/>
    <w:tmpl w:val="02108F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5337D"/>
    <w:multiLevelType w:val="hybridMultilevel"/>
    <w:tmpl w:val="F6BC15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918D5"/>
    <w:multiLevelType w:val="hybridMultilevel"/>
    <w:tmpl w:val="B7327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916362">
    <w:abstractNumId w:val="1"/>
  </w:num>
  <w:num w:numId="2" w16cid:durableId="691032368">
    <w:abstractNumId w:val="2"/>
  </w:num>
  <w:num w:numId="3" w16cid:durableId="174612272">
    <w:abstractNumId w:val="7"/>
  </w:num>
  <w:num w:numId="4" w16cid:durableId="1253782640">
    <w:abstractNumId w:val="5"/>
  </w:num>
  <w:num w:numId="5" w16cid:durableId="1624311149">
    <w:abstractNumId w:val="3"/>
  </w:num>
  <w:num w:numId="6" w16cid:durableId="248125579">
    <w:abstractNumId w:val="0"/>
  </w:num>
  <w:num w:numId="7" w16cid:durableId="1712146515">
    <w:abstractNumId w:val="8"/>
  </w:num>
  <w:num w:numId="8" w16cid:durableId="519314830">
    <w:abstractNumId w:val="6"/>
  </w:num>
  <w:num w:numId="9" w16cid:durableId="9863196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33C"/>
    <w:rsid w:val="0000437E"/>
    <w:rsid w:val="00015EDA"/>
    <w:rsid w:val="000169D9"/>
    <w:rsid w:val="00017D7F"/>
    <w:rsid w:val="00041B5D"/>
    <w:rsid w:val="00047FD1"/>
    <w:rsid w:val="000501E4"/>
    <w:rsid w:val="00052BAA"/>
    <w:rsid w:val="00055B05"/>
    <w:rsid w:val="00060C33"/>
    <w:rsid w:val="00061FAB"/>
    <w:rsid w:val="00063ECA"/>
    <w:rsid w:val="0006432E"/>
    <w:rsid w:val="000921C5"/>
    <w:rsid w:val="00096A68"/>
    <w:rsid w:val="000B5704"/>
    <w:rsid w:val="000B5E68"/>
    <w:rsid w:val="000B7123"/>
    <w:rsid w:val="000C7326"/>
    <w:rsid w:val="000D393B"/>
    <w:rsid w:val="000E51A7"/>
    <w:rsid w:val="000E701A"/>
    <w:rsid w:val="000F3FF3"/>
    <w:rsid w:val="00100BCF"/>
    <w:rsid w:val="00112C11"/>
    <w:rsid w:val="0012159D"/>
    <w:rsid w:val="00130C50"/>
    <w:rsid w:val="00145B73"/>
    <w:rsid w:val="00145E3E"/>
    <w:rsid w:val="00154C6F"/>
    <w:rsid w:val="001567FC"/>
    <w:rsid w:val="001713A3"/>
    <w:rsid w:val="00180B39"/>
    <w:rsid w:val="00180C87"/>
    <w:rsid w:val="00186948"/>
    <w:rsid w:val="00187E54"/>
    <w:rsid w:val="00193733"/>
    <w:rsid w:val="00194C8D"/>
    <w:rsid w:val="001A3533"/>
    <w:rsid w:val="001B6A38"/>
    <w:rsid w:val="001C5C92"/>
    <w:rsid w:val="001D29D6"/>
    <w:rsid w:val="001D2D1F"/>
    <w:rsid w:val="001F31CB"/>
    <w:rsid w:val="002034ED"/>
    <w:rsid w:val="0020548F"/>
    <w:rsid w:val="0020629C"/>
    <w:rsid w:val="00215BD2"/>
    <w:rsid w:val="00217F24"/>
    <w:rsid w:val="00220DB2"/>
    <w:rsid w:val="002218E7"/>
    <w:rsid w:val="00225B88"/>
    <w:rsid w:val="0023278D"/>
    <w:rsid w:val="002507AA"/>
    <w:rsid w:val="002547D1"/>
    <w:rsid w:val="002714E8"/>
    <w:rsid w:val="00277644"/>
    <w:rsid w:val="00277BB7"/>
    <w:rsid w:val="00282ABB"/>
    <w:rsid w:val="0029396B"/>
    <w:rsid w:val="002942FF"/>
    <w:rsid w:val="002B27AF"/>
    <w:rsid w:val="002C415F"/>
    <w:rsid w:val="002D5FD3"/>
    <w:rsid w:val="002E06E6"/>
    <w:rsid w:val="002E0985"/>
    <w:rsid w:val="00306CCD"/>
    <w:rsid w:val="003208E8"/>
    <w:rsid w:val="003225EB"/>
    <w:rsid w:val="00331615"/>
    <w:rsid w:val="00331BF6"/>
    <w:rsid w:val="00336EBE"/>
    <w:rsid w:val="00337E9D"/>
    <w:rsid w:val="00357089"/>
    <w:rsid w:val="00364A0B"/>
    <w:rsid w:val="00366A61"/>
    <w:rsid w:val="00377C48"/>
    <w:rsid w:val="0038172F"/>
    <w:rsid w:val="00382136"/>
    <w:rsid w:val="003909B8"/>
    <w:rsid w:val="00396C3E"/>
    <w:rsid w:val="003C19F8"/>
    <w:rsid w:val="003C3250"/>
    <w:rsid w:val="003D5FAE"/>
    <w:rsid w:val="003D772C"/>
    <w:rsid w:val="003F5911"/>
    <w:rsid w:val="004005EE"/>
    <w:rsid w:val="00401B3A"/>
    <w:rsid w:val="00417117"/>
    <w:rsid w:val="00426476"/>
    <w:rsid w:val="004308A0"/>
    <w:rsid w:val="00445D64"/>
    <w:rsid w:val="00445D98"/>
    <w:rsid w:val="00457853"/>
    <w:rsid w:val="00460AC6"/>
    <w:rsid w:val="004623D2"/>
    <w:rsid w:val="0047039D"/>
    <w:rsid w:val="00477B93"/>
    <w:rsid w:val="0049423D"/>
    <w:rsid w:val="0049474B"/>
    <w:rsid w:val="0049722D"/>
    <w:rsid w:val="004A40CC"/>
    <w:rsid w:val="004B2D7F"/>
    <w:rsid w:val="004B3386"/>
    <w:rsid w:val="004B3C0D"/>
    <w:rsid w:val="004C4D4D"/>
    <w:rsid w:val="004D4AA9"/>
    <w:rsid w:val="004E2BE7"/>
    <w:rsid w:val="004E306D"/>
    <w:rsid w:val="004E70F4"/>
    <w:rsid w:val="004F0DD5"/>
    <w:rsid w:val="004F2009"/>
    <w:rsid w:val="004F4D8E"/>
    <w:rsid w:val="00505865"/>
    <w:rsid w:val="00522FCD"/>
    <w:rsid w:val="00523C03"/>
    <w:rsid w:val="00527E9F"/>
    <w:rsid w:val="00533D4E"/>
    <w:rsid w:val="00535926"/>
    <w:rsid w:val="00551073"/>
    <w:rsid w:val="00562721"/>
    <w:rsid w:val="00576DA1"/>
    <w:rsid w:val="00592F5F"/>
    <w:rsid w:val="005957C4"/>
    <w:rsid w:val="005969E2"/>
    <w:rsid w:val="005A3FE6"/>
    <w:rsid w:val="005A67D4"/>
    <w:rsid w:val="005A73D4"/>
    <w:rsid w:val="005B4130"/>
    <w:rsid w:val="005E03FB"/>
    <w:rsid w:val="005E1787"/>
    <w:rsid w:val="005E730A"/>
    <w:rsid w:val="005F151B"/>
    <w:rsid w:val="005F23E2"/>
    <w:rsid w:val="00611163"/>
    <w:rsid w:val="0062048A"/>
    <w:rsid w:val="00630024"/>
    <w:rsid w:val="00632F6B"/>
    <w:rsid w:val="0065017B"/>
    <w:rsid w:val="006562BE"/>
    <w:rsid w:val="0067621F"/>
    <w:rsid w:val="00684E56"/>
    <w:rsid w:val="006C3301"/>
    <w:rsid w:val="006D4F70"/>
    <w:rsid w:val="006E5B52"/>
    <w:rsid w:val="006E6262"/>
    <w:rsid w:val="006F61C5"/>
    <w:rsid w:val="00712158"/>
    <w:rsid w:val="00716BE3"/>
    <w:rsid w:val="0073222F"/>
    <w:rsid w:val="007567B3"/>
    <w:rsid w:val="00757159"/>
    <w:rsid w:val="00763530"/>
    <w:rsid w:val="007655B2"/>
    <w:rsid w:val="007A289E"/>
    <w:rsid w:val="007B1C56"/>
    <w:rsid w:val="007B2A4A"/>
    <w:rsid w:val="007B3E77"/>
    <w:rsid w:val="007D50A5"/>
    <w:rsid w:val="007E0732"/>
    <w:rsid w:val="007E3B45"/>
    <w:rsid w:val="007E604E"/>
    <w:rsid w:val="007F2C21"/>
    <w:rsid w:val="007F4389"/>
    <w:rsid w:val="00812EFA"/>
    <w:rsid w:val="00816A2F"/>
    <w:rsid w:val="00823B90"/>
    <w:rsid w:val="008258B4"/>
    <w:rsid w:val="0083484F"/>
    <w:rsid w:val="008429AA"/>
    <w:rsid w:val="0084729F"/>
    <w:rsid w:val="00852EA4"/>
    <w:rsid w:val="00885BF8"/>
    <w:rsid w:val="00896A0B"/>
    <w:rsid w:val="008A1031"/>
    <w:rsid w:val="008B52B9"/>
    <w:rsid w:val="008C1F03"/>
    <w:rsid w:val="008E495F"/>
    <w:rsid w:val="00901F31"/>
    <w:rsid w:val="00914CAC"/>
    <w:rsid w:val="00924FDC"/>
    <w:rsid w:val="00933443"/>
    <w:rsid w:val="009340B5"/>
    <w:rsid w:val="009375F5"/>
    <w:rsid w:val="00941858"/>
    <w:rsid w:val="00946D4D"/>
    <w:rsid w:val="00971252"/>
    <w:rsid w:val="00973D36"/>
    <w:rsid w:val="00994FFC"/>
    <w:rsid w:val="009A0090"/>
    <w:rsid w:val="009A5A96"/>
    <w:rsid w:val="009E5DC8"/>
    <w:rsid w:val="009E629C"/>
    <w:rsid w:val="009E7F80"/>
    <w:rsid w:val="009F4CC0"/>
    <w:rsid w:val="00A06E26"/>
    <w:rsid w:val="00A11602"/>
    <w:rsid w:val="00A178F2"/>
    <w:rsid w:val="00A3682E"/>
    <w:rsid w:val="00A55173"/>
    <w:rsid w:val="00A57C3B"/>
    <w:rsid w:val="00A61F6D"/>
    <w:rsid w:val="00A64B6B"/>
    <w:rsid w:val="00A65BBB"/>
    <w:rsid w:val="00A667B5"/>
    <w:rsid w:val="00AA3DED"/>
    <w:rsid w:val="00AA41DE"/>
    <w:rsid w:val="00AB5CAE"/>
    <w:rsid w:val="00AE1443"/>
    <w:rsid w:val="00AE6C53"/>
    <w:rsid w:val="00AF649A"/>
    <w:rsid w:val="00B02343"/>
    <w:rsid w:val="00B03A8F"/>
    <w:rsid w:val="00B03A95"/>
    <w:rsid w:val="00B14502"/>
    <w:rsid w:val="00B237F7"/>
    <w:rsid w:val="00B37985"/>
    <w:rsid w:val="00B420E2"/>
    <w:rsid w:val="00B4711B"/>
    <w:rsid w:val="00B77FBC"/>
    <w:rsid w:val="00B80410"/>
    <w:rsid w:val="00B9475A"/>
    <w:rsid w:val="00B97461"/>
    <w:rsid w:val="00B977E0"/>
    <w:rsid w:val="00BA7262"/>
    <w:rsid w:val="00BB75B5"/>
    <w:rsid w:val="00BE4941"/>
    <w:rsid w:val="00BF350D"/>
    <w:rsid w:val="00C06AFF"/>
    <w:rsid w:val="00C10687"/>
    <w:rsid w:val="00C12AB4"/>
    <w:rsid w:val="00C15621"/>
    <w:rsid w:val="00C5164A"/>
    <w:rsid w:val="00C54405"/>
    <w:rsid w:val="00C55A5D"/>
    <w:rsid w:val="00C55F14"/>
    <w:rsid w:val="00C63B0C"/>
    <w:rsid w:val="00C71788"/>
    <w:rsid w:val="00C82781"/>
    <w:rsid w:val="00C85ABA"/>
    <w:rsid w:val="00C86636"/>
    <w:rsid w:val="00C91E86"/>
    <w:rsid w:val="00C933B6"/>
    <w:rsid w:val="00CA5986"/>
    <w:rsid w:val="00CB08DB"/>
    <w:rsid w:val="00CB11FC"/>
    <w:rsid w:val="00CC7981"/>
    <w:rsid w:val="00CD46EA"/>
    <w:rsid w:val="00CD6281"/>
    <w:rsid w:val="00D0663E"/>
    <w:rsid w:val="00D227DB"/>
    <w:rsid w:val="00D237ED"/>
    <w:rsid w:val="00D258F5"/>
    <w:rsid w:val="00D2606E"/>
    <w:rsid w:val="00D272D4"/>
    <w:rsid w:val="00D47EB7"/>
    <w:rsid w:val="00D57200"/>
    <w:rsid w:val="00D92DAC"/>
    <w:rsid w:val="00D95FD2"/>
    <w:rsid w:val="00DB28EF"/>
    <w:rsid w:val="00DB4835"/>
    <w:rsid w:val="00DC7F56"/>
    <w:rsid w:val="00DD7900"/>
    <w:rsid w:val="00DE2398"/>
    <w:rsid w:val="00DF4660"/>
    <w:rsid w:val="00E270DE"/>
    <w:rsid w:val="00E358C8"/>
    <w:rsid w:val="00E4157B"/>
    <w:rsid w:val="00E61F9C"/>
    <w:rsid w:val="00E66E78"/>
    <w:rsid w:val="00E7574E"/>
    <w:rsid w:val="00E95490"/>
    <w:rsid w:val="00EB6DB3"/>
    <w:rsid w:val="00EC047C"/>
    <w:rsid w:val="00EC2D0A"/>
    <w:rsid w:val="00EC73EC"/>
    <w:rsid w:val="00EF53E0"/>
    <w:rsid w:val="00F05B8C"/>
    <w:rsid w:val="00F11338"/>
    <w:rsid w:val="00F12E0F"/>
    <w:rsid w:val="00F25ED3"/>
    <w:rsid w:val="00F378AD"/>
    <w:rsid w:val="00F51BF7"/>
    <w:rsid w:val="00F5211E"/>
    <w:rsid w:val="00F56284"/>
    <w:rsid w:val="00F62CAD"/>
    <w:rsid w:val="00F65796"/>
    <w:rsid w:val="00F7033C"/>
    <w:rsid w:val="00F7311C"/>
    <w:rsid w:val="00F93A8F"/>
    <w:rsid w:val="00F95EA0"/>
    <w:rsid w:val="00FA17A2"/>
    <w:rsid w:val="00FB08F3"/>
    <w:rsid w:val="00FB1B92"/>
    <w:rsid w:val="00FB391B"/>
    <w:rsid w:val="00FC42B8"/>
    <w:rsid w:val="00FD69C8"/>
    <w:rsid w:val="00FE0AA6"/>
    <w:rsid w:val="00FE34D8"/>
    <w:rsid w:val="00FE5F7E"/>
    <w:rsid w:val="00FF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9B8DE"/>
  <w15:docId w15:val="{57C6E84B-3C79-4F94-93A1-A3BECA758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0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3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12E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dTable4-Accent51">
    <w:name w:val="Grid Table 4 - Accent 51"/>
    <w:basedOn w:val="TableNormal"/>
    <w:uiPriority w:val="49"/>
    <w:rsid w:val="000E701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E7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0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0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01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E03F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B6D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6D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6DB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14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502"/>
  </w:style>
  <w:style w:type="paragraph" w:styleId="Footer">
    <w:name w:val="footer"/>
    <w:basedOn w:val="Normal"/>
    <w:link w:val="FooterChar"/>
    <w:uiPriority w:val="99"/>
    <w:unhideWhenUsed/>
    <w:rsid w:val="00B14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502"/>
  </w:style>
  <w:style w:type="table" w:customStyle="1" w:styleId="TableGrid1">
    <w:name w:val="Table Grid1"/>
    <w:basedOn w:val="TableNormal"/>
    <w:next w:val="TableGrid"/>
    <w:uiPriority w:val="59"/>
    <w:rsid w:val="0014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B7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61EBB-328C-4D67-B957-527361B2F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naghsh</dc:creator>
  <cp:lastModifiedBy>Leila Sayadi</cp:lastModifiedBy>
  <cp:revision>2</cp:revision>
  <cp:lastPrinted>2020-08-02T12:25:00Z</cp:lastPrinted>
  <dcterms:created xsi:type="dcterms:W3CDTF">2026-07-08T08:29:00Z</dcterms:created>
  <dcterms:modified xsi:type="dcterms:W3CDTF">2026-07-08T08:29:00Z</dcterms:modified>
</cp:coreProperties>
</file>